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C1" w:rsidRPr="001D0F78" w:rsidRDefault="00E43FC1" w:rsidP="00E43FC1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施行細則第３条関係（添付様式）</w:t>
      </w:r>
    </w:p>
    <w:p w:rsidR="00E43FC1" w:rsidRPr="001D0F78" w:rsidRDefault="00E43FC1" w:rsidP="00E43FC1">
      <w:pPr>
        <w:rPr>
          <w:color w:val="000000" w:themeColor="text1"/>
        </w:rPr>
      </w:pPr>
    </w:p>
    <w:p w:rsidR="00E43FC1" w:rsidRPr="001D0F78" w:rsidRDefault="00E43FC1" w:rsidP="00E43FC1">
      <w:pPr>
        <w:jc w:val="center"/>
        <w:rPr>
          <w:color w:val="000000" w:themeColor="text1"/>
        </w:rPr>
      </w:pPr>
      <w:r w:rsidRPr="001D0F78">
        <w:rPr>
          <w:rFonts w:hint="eastAsia"/>
          <w:color w:val="000000" w:themeColor="text1"/>
          <w:sz w:val="44"/>
        </w:rPr>
        <w:t>総 ト ン 数 計 算 書</w:t>
      </w:r>
      <w:r w:rsidRPr="001D0F78">
        <w:rPr>
          <w:rFonts w:hint="eastAsia"/>
          <w:color w:val="000000" w:themeColor="text1"/>
        </w:rPr>
        <w:t xml:space="preserve">　（ 知 事 許 可 分 ）</w:t>
      </w:r>
    </w:p>
    <w:p w:rsidR="00E43FC1" w:rsidRPr="001D0F78" w:rsidRDefault="00E43FC1" w:rsidP="00E43FC1">
      <w:pPr>
        <w:rPr>
          <w:color w:val="000000" w:themeColor="text1"/>
        </w:rPr>
      </w:pPr>
    </w:p>
    <w:p w:rsidR="00E43FC1" w:rsidRPr="001D0F78" w:rsidRDefault="00E43FC1" w:rsidP="00E43FC1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船　　名　　　　　　　　　　　　　　　　　造船所の名称</w:t>
      </w:r>
    </w:p>
    <w:p w:rsidR="00E43FC1" w:rsidRPr="001D0F78" w:rsidRDefault="00E43FC1" w:rsidP="00E43FC1">
      <w:pPr>
        <w:rPr>
          <w:strike/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</w:t>
      </w:r>
    </w:p>
    <w:p w:rsidR="00E43FC1" w:rsidRPr="001D0F78" w:rsidRDefault="00E43FC1" w:rsidP="00E43FC1">
      <w:pPr>
        <w:rPr>
          <w:color w:val="000000" w:themeColor="text1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621"/>
        <w:gridCol w:w="1621"/>
        <w:gridCol w:w="1621"/>
        <w:gridCol w:w="1622"/>
      </w:tblGrid>
      <w:tr w:rsidR="00E43FC1" w:rsidRPr="001D0F78" w:rsidTr="000770B9">
        <w:trPr>
          <w:cantSplit/>
          <w:trHeight w:val="660"/>
        </w:trPr>
        <w:tc>
          <w:tcPr>
            <w:tcW w:w="3242" w:type="dxa"/>
            <w:gridSpan w:val="2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4"/>
              </w:rPr>
              <w:t>上甲板下船体の容</w:t>
            </w:r>
            <w:r w:rsidRPr="001D0F78">
              <w:rPr>
                <w:rFonts w:hint="eastAsia"/>
                <w:color w:val="000000" w:themeColor="text1"/>
                <w:spacing w:val="5"/>
              </w:rPr>
              <w:t>積</w:t>
            </w:r>
          </w:p>
        </w:tc>
        <w:tc>
          <w:tcPr>
            <w:tcW w:w="4864" w:type="dxa"/>
            <w:gridSpan w:val="3"/>
            <w:tcBorders>
              <w:top w:val="nil"/>
              <w:right w:val="nil"/>
            </w:tcBorders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</w:p>
        </w:tc>
      </w:tr>
      <w:tr w:rsidR="00E43FC1" w:rsidRPr="001D0F78" w:rsidTr="000770B9">
        <w:trPr>
          <w:trHeight w:val="677"/>
        </w:trPr>
        <w:tc>
          <w:tcPr>
            <w:tcW w:w="162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L（測度長）</w:t>
            </w:r>
          </w:p>
        </w:tc>
        <w:tc>
          <w:tcPr>
            <w:tcW w:w="162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B（測度幅）</w:t>
            </w:r>
          </w:p>
        </w:tc>
        <w:tc>
          <w:tcPr>
            <w:tcW w:w="162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D</w:t>
            </w:r>
          </w:p>
        </w:tc>
        <w:tc>
          <w:tcPr>
            <w:tcW w:w="162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係　　数</w:t>
            </w:r>
          </w:p>
        </w:tc>
        <w:tc>
          <w:tcPr>
            <w:tcW w:w="1622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容積（V</w:t>
            </w:r>
            <w:r w:rsidRPr="001D0F78">
              <w:rPr>
                <w:rFonts w:hint="eastAsia"/>
                <w:color w:val="000000" w:themeColor="text1"/>
                <w:vertAlign w:val="subscript"/>
                <w:lang w:eastAsia="zh-TW"/>
              </w:rPr>
              <w:t>１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）</w:t>
            </w:r>
          </w:p>
        </w:tc>
      </w:tr>
      <w:tr w:rsidR="00E43FC1" w:rsidRPr="001D0F78" w:rsidTr="000770B9">
        <w:trPr>
          <w:trHeight w:val="1327"/>
        </w:trPr>
        <w:tc>
          <w:tcPr>
            <w:tcW w:w="162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62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62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621" w:type="dxa"/>
            <w:vAlign w:val="center"/>
          </w:tcPr>
          <w:p w:rsidR="00E43FC1" w:rsidRPr="001D0F78" w:rsidRDefault="00E43FC1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０</w:t>
            </w:r>
            <w:r w:rsidRPr="001D0F78">
              <w:rPr>
                <w:rFonts w:hint="eastAsia"/>
                <w:color w:val="000000" w:themeColor="text1"/>
              </w:rPr>
              <w:t>.</w:t>
            </w:r>
            <w:r w:rsidRPr="001D0F78">
              <w:rPr>
                <w:rFonts w:hint="eastAsia"/>
                <w:color w:val="000000" w:themeColor="text1"/>
              </w:rPr>
              <w:t>６５</w:t>
            </w:r>
          </w:p>
        </w:tc>
        <w:tc>
          <w:tcPr>
            <w:tcW w:w="1622" w:type="dxa"/>
          </w:tcPr>
          <w:p w:rsidR="00E43FC1" w:rsidRPr="001D0F78" w:rsidRDefault="00E43FC1" w:rsidP="000770B9">
            <w:pPr>
              <w:rPr>
                <w:color w:val="000000" w:themeColor="text1"/>
              </w:rPr>
            </w:pPr>
          </w:p>
        </w:tc>
      </w:tr>
    </w:tbl>
    <w:p w:rsidR="00E43FC1" w:rsidRPr="001D0F78" w:rsidRDefault="00E43FC1" w:rsidP="00E43FC1">
      <w:pPr>
        <w:ind w:firstLine="58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（測度位置：Bは船体最広部、DｓDmは測度長の中央）</w:t>
      </w:r>
    </w:p>
    <w:p w:rsidR="00E43FC1" w:rsidRPr="001D0F78" w:rsidRDefault="00E43FC1" w:rsidP="00E43FC1">
      <w:pPr>
        <w:rPr>
          <w:color w:val="000000" w:themeColor="text1"/>
        </w:rPr>
      </w:pPr>
    </w:p>
    <w:p w:rsidR="00E43FC1" w:rsidRPr="001D0F78" w:rsidRDefault="00E43FC1" w:rsidP="00E43FC1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Dm　　　　 ２　　 C　　　　１　　　 Ds　　　　　　Dm</w:t>
      </w:r>
    </w:p>
    <w:p w:rsidR="00E43FC1" w:rsidRPr="001D0F78" w:rsidRDefault="00E43FC1" w:rsidP="00E43FC1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D＝（　　　）＋ ― （　　　）＋ ― ｛ （　　　）― （　　　） ｝</w:t>
      </w:r>
    </w:p>
    <w:p w:rsidR="00E43FC1" w:rsidRPr="001D0F78" w:rsidRDefault="00E43FC1" w:rsidP="00E43FC1">
      <w:pPr>
        <w:ind w:firstLineChars="903" w:firstLine="1987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　　　　　　３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579"/>
        <w:gridCol w:w="1158"/>
        <w:gridCol w:w="1351"/>
        <w:gridCol w:w="1158"/>
      </w:tblGrid>
      <w:tr w:rsidR="00E43FC1" w:rsidRPr="001D0F78" w:rsidTr="000770B9">
        <w:trPr>
          <w:trHeight w:val="656"/>
        </w:trPr>
        <w:tc>
          <w:tcPr>
            <w:tcW w:w="1029" w:type="dxa"/>
          </w:tcPr>
          <w:p w:rsidR="00E43FC1" w:rsidRPr="001D0F78" w:rsidRDefault="00E43FC1" w:rsidP="000770B9">
            <w:pPr>
              <w:rPr>
                <w:color w:val="000000" w:themeColor="text1"/>
              </w:rPr>
            </w:pPr>
          </w:p>
        </w:tc>
        <w:tc>
          <w:tcPr>
            <w:tcW w:w="579" w:type="dxa"/>
            <w:tcBorders>
              <w:top w:val="nil"/>
              <w:bottom w:val="nil"/>
            </w:tcBorders>
            <w:vAlign w:val="center"/>
          </w:tcPr>
          <w:p w:rsidR="00E43FC1" w:rsidRPr="001D0F78" w:rsidRDefault="00E43FC1" w:rsidP="000770B9">
            <w:pPr>
              <w:pStyle w:val="a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＋</w:t>
            </w:r>
          </w:p>
        </w:tc>
        <w:tc>
          <w:tcPr>
            <w:tcW w:w="1158" w:type="dxa"/>
          </w:tcPr>
          <w:p w:rsidR="00E43FC1" w:rsidRPr="001D0F78" w:rsidRDefault="00E43FC1" w:rsidP="000770B9">
            <w:pPr>
              <w:rPr>
                <w:color w:val="000000" w:themeColor="text1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  <w:vAlign w:val="center"/>
          </w:tcPr>
          <w:p w:rsidR="00E43FC1" w:rsidRPr="001D0F78" w:rsidRDefault="00E43FC1" w:rsidP="000770B9">
            <w:pPr>
              <w:pStyle w:val="a3"/>
              <w:jc w:val="both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＋</w:t>
            </w:r>
          </w:p>
        </w:tc>
        <w:tc>
          <w:tcPr>
            <w:tcW w:w="1158" w:type="dxa"/>
          </w:tcPr>
          <w:p w:rsidR="00E43FC1" w:rsidRPr="001D0F78" w:rsidRDefault="00E43FC1" w:rsidP="000770B9">
            <w:pPr>
              <w:rPr>
                <w:color w:val="000000" w:themeColor="text1"/>
              </w:rPr>
            </w:pPr>
          </w:p>
        </w:tc>
      </w:tr>
    </w:tbl>
    <w:p w:rsidR="00E43FC1" w:rsidRPr="001D0F78" w:rsidRDefault="00E43FC1" w:rsidP="00E43FC1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1"/>
        <w:gridCol w:w="1741"/>
      </w:tblGrid>
      <w:tr w:rsidR="00E43FC1" w:rsidRPr="001D0F78" w:rsidTr="000770B9">
        <w:trPr>
          <w:cantSplit/>
          <w:trHeight w:val="465"/>
        </w:trPr>
        <w:tc>
          <w:tcPr>
            <w:tcW w:w="6961" w:type="dxa"/>
            <w:gridSpan w:val="4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28"/>
              </w:rPr>
              <w:t>上甲板下の船体上部、張出し部、付加物等の容</w:t>
            </w:r>
            <w:r w:rsidRPr="001D0F78">
              <w:rPr>
                <w:rFonts w:hint="eastAsia"/>
                <w:color w:val="000000" w:themeColor="text1"/>
                <w:spacing w:val="-2"/>
              </w:rPr>
              <w:t>積</w:t>
            </w:r>
          </w:p>
        </w:tc>
        <w:tc>
          <w:tcPr>
            <w:tcW w:w="1741" w:type="dxa"/>
            <w:tcBorders>
              <w:top w:val="nil"/>
              <w:right w:val="nil"/>
            </w:tcBorders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9"/>
              </w:rPr>
              <w:t>位置及び名</w:t>
            </w:r>
            <w:r w:rsidRPr="001D0F78">
              <w:rPr>
                <w:rFonts w:hint="eastAsia"/>
                <w:color w:val="000000" w:themeColor="text1"/>
                <w:spacing w:val="1"/>
              </w:rPr>
              <w:t>称</w:t>
            </w:r>
          </w:p>
        </w:tc>
        <w:tc>
          <w:tcPr>
            <w:tcW w:w="1740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37"/>
              </w:rPr>
              <w:t>最大の長</w:t>
            </w:r>
            <w:r w:rsidRPr="001D0F78">
              <w:rPr>
                <w:rFonts w:hint="eastAsia"/>
                <w:color w:val="000000" w:themeColor="text1"/>
                <w:spacing w:val="2"/>
              </w:rPr>
              <w:t>さ</w:t>
            </w:r>
          </w:p>
        </w:tc>
        <w:tc>
          <w:tcPr>
            <w:tcW w:w="1740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85"/>
              </w:rPr>
              <w:t>平均の</w:t>
            </w:r>
            <w:r w:rsidRPr="001D0F78">
              <w:rPr>
                <w:rFonts w:hint="eastAsia"/>
                <w:color w:val="000000" w:themeColor="text1"/>
              </w:rPr>
              <w:t>幅</w:t>
            </w:r>
          </w:p>
        </w:tc>
        <w:tc>
          <w:tcPr>
            <w:tcW w:w="174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37"/>
              </w:rPr>
              <w:t>平均の高</w:t>
            </w:r>
            <w:r w:rsidRPr="001D0F78">
              <w:rPr>
                <w:rFonts w:hint="eastAsia"/>
                <w:color w:val="000000" w:themeColor="text1"/>
                <w:spacing w:val="2"/>
              </w:rPr>
              <w:t>さ</w:t>
            </w:r>
          </w:p>
        </w:tc>
        <w:tc>
          <w:tcPr>
            <w:tcW w:w="174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容　　　　積</w:t>
            </w: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cantSplit/>
          <w:trHeight w:val="465"/>
        </w:trPr>
        <w:tc>
          <w:tcPr>
            <w:tcW w:w="5220" w:type="dxa"/>
            <w:gridSpan w:val="3"/>
            <w:tcBorders>
              <w:left w:val="nil"/>
              <w:bottom w:val="nil"/>
            </w:tcBorders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小計（V</w:t>
            </w:r>
            <w:r w:rsidRPr="001D0F78">
              <w:rPr>
                <w:rFonts w:hint="eastAsia"/>
                <w:color w:val="000000" w:themeColor="text1"/>
                <w:vertAlign w:val="subscript"/>
                <w:lang w:eastAsia="zh-TW"/>
              </w:rPr>
              <w:t>２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</w:tbl>
    <w:p w:rsidR="00E43FC1" w:rsidRPr="001D0F78" w:rsidRDefault="00E43FC1" w:rsidP="00E43FC1">
      <w:pPr>
        <w:rPr>
          <w:color w:val="000000" w:themeColor="text1"/>
          <w:lang w:eastAsia="zh-TW"/>
        </w:rPr>
      </w:pPr>
    </w:p>
    <w:p w:rsidR="00E43FC1" w:rsidRPr="001D0F78" w:rsidRDefault="00E43FC1" w:rsidP="00E43FC1">
      <w:pPr>
        <w:rPr>
          <w:color w:val="000000" w:themeColor="text1"/>
          <w:lang w:eastAsia="zh-TW"/>
        </w:rPr>
      </w:pPr>
      <w:r w:rsidRPr="001D0F78">
        <w:rPr>
          <w:color w:val="000000" w:themeColor="text1"/>
          <w:lang w:eastAsia="zh-T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1"/>
        <w:gridCol w:w="1741"/>
      </w:tblGrid>
      <w:tr w:rsidR="00E43FC1" w:rsidRPr="001D0F78" w:rsidTr="000770B9">
        <w:trPr>
          <w:cantSplit/>
          <w:trHeight w:val="465"/>
        </w:trPr>
        <w:tc>
          <w:tcPr>
            <w:tcW w:w="6961" w:type="dxa"/>
            <w:gridSpan w:val="4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59"/>
              </w:rPr>
              <w:lastRenderedPageBreak/>
              <w:t>上甲板上の閉囲場所及び除外場所の容</w:t>
            </w:r>
            <w:r w:rsidRPr="001D0F78">
              <w:rPr>
                <w:rFonts w:hint="eastAsia"/>
                <w:color w:val="000000" w:themeColor="text1"/>
                <w:spacing w:val="2"/>
              </w:rPr>
              <w:t>積</w:t>
            </w:r>
          </w:p>
        </w:tc>
        <w:tc>
          <w:tcPr>
            <w:tcW w:w="1741" w:type="dxa"/>
            <w:tcBorders>
              <w:top w:val="nil"/>
              <w:right w:val="nil"/>
            </w:tcBorders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9"/>
              </w:rPr>
              <w:t>位置及び名</w:t>
            </w:r>
            <w:r w:rsidRPr="001D0F78">
              <w:rPr>
                <w:rFonts w:hint="eastAsia"/>
                <w:color w:val="000000" w:themeColor="text1"/>
                <w:spacing w:val="1"/>
              </w:rPr>
              <w:t>称</w:t>
            </w:r>
          </w:p>
        </w:tc>
        <w:tc>
          <w:tcPr>
            <w:tcW w:w="1740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37"/>
              </w:rPr>
              <w:t>最大の長</w:t>
            </w:r>
            <w:r w:rsidRPr="001D0F78">
              <w:rPr>
                <w:rFonts w:hint="eastAsia"/>
                <w:color w:val="000000" w:themeColor="text1"/>
                <w:spacing w:val="2"/>
              </w:rPr>
              <w:t>さ</w:t>
            </w:r>
          </w:p>
        </w:tc>
        <w:tc>
          <w:tcPr>
            <w:tcW w:w="1740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85"/>
              </w:rPr>
              <w:t>平均の</w:t>
            </w:r>
            <w:r w:rsidRPr="001D0F78">
              <w:rPr>
                <w:rFonts w:hint="eastAsia"/>
                <w:color w:val="000000" w:themeColor="text1"/>
              </w:rPr>
              <w:t>幅</w:t>
            </w:r>
          </w:p>
        </w:tc>
        <w:tc>
          <w:tcPr>
            <w:tcW w:w="174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37"/>
              </w:rPr>
              <w:t>平均の高</w:t>
            </w:r>
            <w:r w:rsidRPr="001D0F78">
              <w:rPr>
                <w:rFonts w:hint="eastAsia"/>
                <w:color w:val="000000" w:themeColor="text1"/>
                <w:spacing w:val="2"/>
              </w:rPr>
              <w:t>さ</w:t>
            </w:r>
          </w:p>
        </w:tc>
        <w:tc>
          <w:tcPr>
            <w:tcW w:w="174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容　　　　積</w:t>
            </w: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trHeight w:val="465"/>
        </w:trPr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0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  <w:tr w:rsidR="00E43FC1" w:rsidRPr="001D0F78" w:rsidTr="000770B9">
        <w:trPr>
          <w:cantSplit/>
          <w:trHeight w:val="465"/>
        </w:trPr>
        <w:tc>
          <w:tcPr>
            <w:tcW w:w="5220" w:type="dxa"/>
            <w:gridSpan w:val="3"/>
            <w:tcBorders>
              <w:left w:val="nil"/>
              <w:bottom w:val="nil"/>
            </w:tcBorders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741" w:type="dxa"/>
            <w:vAlign w:val="center"/>
          </w:tcPr>
          <w:p w:rsidR="00E43FC1" w:rsidRPr="001D0F78" w:rsidRDefault="00E43FC1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小計（V</w:t>
            </w:r>
            <w:r w:rsidRPr="001D0F78">
              <w:rPr>
                <w:rFonts w:hint="eastAsia"/>
                <w:color w:val="000000" w:themeColor="text1"/>
                <w:vertAlign w:val="subscript"/>
                <w:lang w:eastAsia="zh-TW"/>
              </w:rPr>
              <w:t>３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1741" w:type="dxa"/>
          </w:tcPr>
          <w:p w:rsidR="00E43FC1" w:rsidRPr="001D0F78" w:rsidRDefault="00E43FC1" w:rsidP="000770B9">
            <w:pPr>
              <w:rPr>
                <w:color w:val="000000" w:themeColor="text1"/>
                <w:lang w:eastAsia="zh-TW"/>
              </w:rPr>
            </w:pPr>
          </w:p>
        </w:tc>
      </w:tr>
    </w:tbl>
    <w:p w:rsidR="00E43FC1" w:rsidRPr="001D0F78" w:rsidRDefault="00E43FC1" w:rsidP="00E43FC1">
      <w:pPr>
        <w:rPr>
          <w:color w:val="000000" w:themeColor="text1"/>
          <w:lang w:eastAsia="zh-TW"/>
        </w:rPr>
      </w:pPr>
    </w:p>
    <w:p w:rsidR="00E43FC1" w:rsidRPr="001D0F78" w:rsidRDefault="00E43FC1" w:rsidP="00E43FC1">
      <w:pPr>
        <w:rPr>
          <w:color w:val="000000" w:themeColor="text1"/>
          <w:lang w:eastAsia="zh-TW"/>
        </w:rPr>
      </w:pPr>
    </w:p>
    <w:p w:rsidR="00E43FC1" w:rsidRPr="001D0F78" w:rsidRDefault="00E43FC1" w:rsidP="00E43FC1">
      <w:pPr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7ECDC" wp14:editId="4D169ACC">
                <wp:simplePos x="0" y="0"/>
                <wp:positionH relativeFrom="column">
                  <wp:posOffset>1501775</wp:posOffset>
                </wp:positionH>
                <wp:positionV relativeFrom="paragraph">
                  <wp:posOffset>103505</wp:posOffset>
                </wp:positionV>
                <wp:extent cx="1454150" cy="0"/>
                <wp:effectExtent l="15875" t="55880" r="6350" b="58420"/>
                <wp:wrapNone/>
                <wp:docPr id="16" name="Line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486CA" id="Line 303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5pt,8.15pt" to="232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">
                <v:stroke endarrow="block"/>
              </v:line>
            </w:pict>
          </mc:Fallback>
        </mc:AlternateContent>
      </w:r>
      <w:r w:rsidRPr="001D0F78">
        <w:rPr>
          <w:rFonts w:hint="eastAsia"/>
          <w:color w:val="000000" w:themeColor="text1"/>
        </w:rPr>
        <w:t xml:space="preserve">総トン数換算表による　　　　　　　　　　　　　　</w:t>
      </w:r>
      <w:r w:rsidRPr="001D0F78">
        <w:rPr>
          <w:rFonts w:hint="eastAsia"/>
          <w:color w:val="000000" w:themeColor="text1"/>
          <w:u w:val="single"/>
        </w:rPr>
        <w:t xml:space="preserve">　合計容積（V）　　　　　　　　　　</w:t>
      </w:r>
    </w:p>
    <w:p w:rsidR="00E43FC1" w:rsidRPr="001D0F78" w:rsidRDefault="00E43FC1" w:rsidP="00E43FC1">
      <w:pPr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D6D02" wp14:editId="0A8BCAF5">
                <wp:simplePos x="0" y="0"/>
                <wp:positionH relativeFrom="column">
                  <wp:posOffset>205740</wp:posOffset>
                </wp:positionH>
                <wp:positionV relativeFrom="paragraph">
                  <wp:posOffset>114935</wp:posOffset>
                </wp:positionV>
                <wp:extent cx="3810" cy="3678555"/>
                <wp:effectExtent l="5715" t="10160" r="9525" b="6985"/>
                <wp:wrapNone/>
                <wp:docPr id="15" name="Line 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678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61A6" id="Line 304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9.05pt" to="16.5pt,2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"/>
            </w:pict>
          </mc:Fallback>
        </mc:AlternateConten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6"/>
      </w:tblGrid>
      <w:tr w:rsidR="00E43FC1" w:rsidRPr="001D0F78" w:rsidTr="000770B9">
        <w:trPr>
          <w:trHeight w:val="4706"/>
        </w:trPr>
        <w:tc>
          <w:tcPr>
            <w:tcW w:w="77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43FC1" w:rsidRPr="001D0F78" w:rsidRDefault="00E43FC1" w:rsidP="000770B9">
            <w:pPr>
              <w:rPr>
                <w:color w:val="000000" w:themeColor="text1"/>
                <w:sz w:val="21"/>
                <w:szCs w:val="21"/>
              </w:rPr>
            </w:pPr>
          </w:p>
          <w:p w:rsidR="00E43FC1" w:rsidRPr="001D0F78" w:rsidRDefault="00E43FC1" w:rsidP="000770B9">
            <w:pPr>
              <w:rPr>
                <w:color w:val="000000" w:themeColor="text1"/>
                <w:sz w:val="21"/>
                <w:szCs w:val="21"/>
              </w:rPr>
            </w:pP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係数（K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１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）＝（0.2+0.02 log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10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 xml:space="preserve"> V）</w:t>
            </w:r>
          </w:p>
          <w:p w:rsidR="00E43FC1" w:rsidRPr="001D0F78" w:rsidRDefault="00E43FC1" w:rsidP="000770B9">
            <w:pPr>
              <w:rPr>
                <w:color w:val="000000" w:themeColor="text1"/>
                <w:sz w:val="21"/>
                <w:szCs w:val="21"/>
              </w:rPr>
            </w:pP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船舶のトン数の測度に関する法律第４条第２項の規定の例により算定された数値（t）＝K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  <w:vertAlign w:val="subscript"/>
              </w:rPr>
              <w:t>１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×V</w:t>
            </w:r>
          </w:p>
          <w:p w:rsidR="00E43FC1" w:rsidRPr="001D0F78" w:rsidRDefault="00E43FC1" w:rsidP="000770B9">
            <w:pPr>
              <w:spacing w:line="200" w:lineRule="exact"/>
              <w:ind w:firstLineChars="1363" w:firstLine="2862"/>
              <w:rPr>
                <w:color w:val="000000" w:themeColor="text1"/>
                <w:sz w:val="21"/>
                <w:szCs w:val="21"/>
              </w:rPr>
            </w:pP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t　　　　　　　  30-t　　　　　B</w:t>
            </w:r>
          </w:p>
          <w:p w:rsidR="00E43FC1" w:rsidRPr="001D0F78" w:rsidRDefault="00E43FC1" w:rsidP="000770B9">
            <w:pPr>
              <w:spacing w:line="200" w:lineRule="exact"/>
              <w:rPr>
                <w:color w:val="000000" w:themeColor="text1"/>
                <w:sz w:val="21"/>
                <w:szCs w:val="21"/>
              </w:rPr>
            </w:pPr>
            <w:r w:rsidRPr="001D0F78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A4A25" wp14:editId="3BEB3B5E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50800</wp:posOffset>
                      </wp:positionV>
                      <wp:extent cx="436245" cy="0"/>
                      <wp:effectExtent l="12065" t="12700" r="8890" b="6350"/>
                      <wp:wrapNone/>
                      <wp:docPr id="13" name="Line 3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D8C00" id="Line 303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7pt,4pt" to="258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ZojAIAAGQ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"/>
                  </w:pict>
                </mc:Fallback>
              </mc:AlternateContent>
            </w:r>
            <w:r w:rsidRPr="001D0F78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5DBC4" wp14:editId="05FCC1FA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50165</wp:posOffset>
                      </wp:positionV>
                      <wp:extent cx="261620" cy="8255"/>
                      <wp:effectExtent l="8255" t="12065" r="6350" b="8255"/>
                      <wp:wrapNone/>
                      <wp:docPr id="14" name="Line 3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162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C87C3" id="Line 303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3.95pt" to="319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"/>
                  </w:pict>
                </mc:Fallback>
              </mc:AlternateContent>
            </w:r>
            <w:r w:rsidRPr="001D0F78">
              <w:rPr>
                <w:rFonts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15B64" wp14:editId="2E2BE7CB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67310</wp:posOffset>
                      </wp:positionV>
                      <wp:extent cx="436245" cy="0"/>
                      <wp:effectExtent l="9525" t="10160" r="11430" b="8890"/>
                      <wp:wrapNone/>
                      <wp:docPr id="12" name="Line 3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B82EC" id="Line 303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5.3pt" to="158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7ciwIAAGQ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"/>
                  </w:pict>
                </mc:Fallback>
              </mc:AlternateConten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総トン数＝　t　×（0.6＋　　　　）×（１＋　　　　）×（　　　　－0.25）</w:t>
            </w:r>
          </w:p>
          <w:p w:rsidR="00E43FC1" w:rsidRPr="001D0F78" w:rsidRDefault="00E43FC1" w:rsidP="000770B9">
            <w:pPr>
              <w:spacing w:line="200" w:lineRule="exact"/>
              <w:ind w:firstLineChars="1261" w:firstLine="2648"/>
              <w:rPr>
                <w:color w:val="000000" w:themeColor="text1"/>
                <w:sz w:val="21"/>
                <w:szCs w:val="21"/>
              </w:rPr>
            </w:pP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10,000　　　　　　 180　　　　　 A</w:t>
            </w:r>
          </w:p>
          <w:p w:rsidR="00E43FC1" w:rsidRPr="001D0F78" w:rsidRDefault="00E43FC1" w:rsidP="000770B9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1D0F78">
              <w:rPr>
                <w:rFonts w:hint="eastAsia"/>
                <w:color w:val="000000" w:themeColor="text1"/>
                <w:sz w:val="21"/>
                <w:szCs w:val="21"/>
                <w:u w:val="double"/>
              </w:rPr>
              <w:t xml:space="preserve">　　　　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>＝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 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 xml:space="preserve">×　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　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 xml:space="preserve">　 ×　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　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 xml:space="preserve">　×　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　</w:t>
            </w:r>
            <w:r w:rsidRPr="001D0F78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:rsidR="00E43FC1" w:rsidRPr="001D0F78" w:rsidRDefault="00E43FC1" w:rsidP="000770B9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E43FC1" w:rsidRPr="001D0F78" w:rsidRDefault="00E43FC1" w:rsidP="000770B9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 t</w:t>
            </w:r>
          </w:p>
          <w:p w:rsidR="00E43FC1" w:rsidRPr="001D0F78" w:rsidRDefault="00E43FC1" w:rsidP="000770B9">
            <w:pPr>
              <w:spacing w:line="180" w:lineRule="exact"/>
              <w:ind w:firstLineChars="49" w:firstLine="88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80FC4" wp14:editId="6431B4C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53975</wp:posOffset>
                      </wp:positionV>
                      <wp:extent cx="436245" cy="0"/>
                      <wp:effectExtent l="5080" t="6350" r="6350" b="12700"/>
                      <wp:wrapNone/>
                      <wp:docPr id="11" name="Line 3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4F63F" id="Line 303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4.25pt" to="62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"/>
                  </w:pict>
                </mc:Fallback>
              </mc:AlternateContent>
            </w: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>0.6＋　　　　 の値が１を超える場合は１とする。</w:t>
            </w:r>
          </w:p>
          <w:p w:rsidR="00E43FC1" w:rsidRPr="001D0F78" w:rsidRDefault="00E43FC1" w:rsidP="000770B9">
            <w:pPr>
              <w:spacing w:line="18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>10,000</w:t>
            </w:r>
          </w:p>
          <w:p w:rsidR="00E43FC1" w:rsidRPr="001D0F78" w:rsidRDefault="00E43FC1" w:rsidP="000770B9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</w:p>
          <w:p w:rsidR="00E43FC1" w:rsidRPr="001D0F78" w:rsidRDefault="00E43FC1" w:rsidP="000770B9">
            <w:pPr>
              <w:spacing w:line="180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>30-t</w:t>
            </w:r>
          </w:p>
          <w:p w:rsidR="00E43FC1" w:rsidRPr="001D0F78" w:rsidRDefault="00E43FC1" w:rsidP="000770B9">
            <w:pPr>
              <w:spacing w:line="18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F24489" wp14:editId="263C25B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36195</wp:posOffset>
                      </wp:positionV>
                      <wp:extent cx="436245" cy="0"/>
                      <wp:effectExtent l="8890" t="7620" r="12065" b="11430"/>
                      <wp:wrapNone/>
                      <wp:docPr id="10" name="Line 3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8ABB1" id="Line 303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.85pt" to="6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"/>
                  </w:pict>
                </mc:Fallback>
              </mc:AlternateContent>
            </w: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>１＋　　　　 の値が１未満となる場合は１とする。</w:t>
            </w:r>
          </w:p>
          <w:p w:rsidR="00E43FC1" w:rsidRPr="001D0F78" w:rsidRDefault="00E43FC1" w:rsidP="000770B9">
            <w:pPr>
              <w:spacing w:line="180" w:lineRule="exact"/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>180</w:t>
            </w:r>
          </w:p>
          <w:p w:rsidR="00E43FC1" w:rsidRPr="001D0F78" w:rsidRDefault="00E43FC1" w:rsidP="000770B9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</w:p>
          <w:p w:rsidR="00E43FC1" w:rsidRPr="001D0F78" w:rsidRDefault="00E43FC1" w:rsidP="000770B9">
            <w:pPr>
              <w:spacing w:line="180" w:lineRule="exact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 xml:space="preserve">　　 B</w:t>
            </w:r>
          </w:p>
          <w:p w:rsidR="00E43FC1" w:rsidRPr="001D0F78" w:rsidRDefault="00E43FC1" w:rsidP="000770B9">
            <w:pPr>
              <w:spacing w:line="180" w:lineRule="exact"/>
              <w:ind w:left="1541" w:hangingChars="856" w:hanging="1541"/>
              <w:rPr>
                <w:color w:val="000000" w:themeColor="text1"/>
                <w:sz w:val="18"/>
                <w:szCs w:val="18"/>
              </w:rPr>
            </w:pPr>
            <w:r w:rsidRPr="001D0F78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FD789" wp14:editId="7F7C9ED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48895</wp:posOffset>
                      </wp:positionV>
                      <wp:extent cx="290830" cy="0"/>
                      <wp:effectExtent l="9525" t="10795" r="13970" b="8255"/>
                      <wp:wrapNone/>
                      <wp:docPr id="9" name="Line 3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5E6E6" id="Line 303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.85pt" to="34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"/>
                  </w:pict>
                </mc:Fallback>
              </mc:AlternateContent>
            </w: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 －0.25 は規則第36条の規定に適合する船舶についてのみ記入し、</w:t>
            </w:r>
          </w:p>
          <w:p w:rsidR="00E43FC1" w:rsidRPr="001D0F78" w:rsidRDefault="00E43FC1" w:rsidP="000770B9">
            <w:pPr>
              <w:spacing w:line="180" w:lineRule="exact"/>
              <w:ind w:leftChars="200" w:left="1624" w:hangingChars="658" w:hanging="1184"/>
              <w:rPr>
                <w:color w:val="000000" w:themeColor="text1"/>
                <w:sz w:val="21"/>
                <w:szCs w:val="21"/>
              </w:rPr>
            </w:pPr>
            <w:r w:rsidRPr="001D0F78">
              <w:rPr>
                <w:rFonts w:hint="eastAsia"/>
                <w:color w:val="000000" w:themeColor="text1"/>
                <w:sz w:val="18"/>
                <w:szCs w:val="18"/>
              </w:rPr>
              <w:t>A　　　　　　他の船舶の場合は斜線とする。</w:t>
            </w:r>
          </w:p>
        </w:tc>
        <w:bookmarkStart w:id="0" w:name="_GoBack"/>
        <w:bookmarkEnd w:id="0"/>
      </w:tr>
    </w:tbl>
    <w:p w:rsidR="00E43FC1" w:rsidRPr="001D0F78" w:rsidRDefault="00E43FC1" w:rsidP="00E43FC1">
      <w:pPr>
        <w:rPr>
          <w:color w:val="000000" w:themeColor="text1"/>
        </w:rPr>
      </w:pPr>
    </w:p>
    <w:p w:rsidR="00E43FC1" w:rsidRPr="001D0F78" w:rsidRDefault="00E43FC1" w:rsidP="00E43FC1">
      <w:pPr>
        <w:rPr>
          <w:color w:val="000000" w:themeColor="text1"/>
        </w:rPr>
      </w:pPr>
    </w:p>
    <w:p w:rsidR="00E43FC1" w:rsidRPr="001D0F78" w:rsidRDefault="00E43FC1" w:rsidP="00E43FC1">
      <w:pPr>
        <w:ind w:firstLineChars="1738" w:firstLine="3824"/>
        <w:rPr>
          <w:color w:val="000000" w:themeColor="text1"/>
          <w:sz w:val="24"/>
          <w:szCs w:val="24"/>
          <w:u w:val="single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6E33D" wp14:editId="36A89778">
                <wp:simplePos x="0" y="0"/>
                <wp:positionH relativeFrom="column">
                  <wp:posOffset>208915</wp:posOffset>
                </wp:positionH>
                <wp:positionV relativeFrom="paragraph">
                  <wp:posOffset>109855</wp:posOffset>
                </wp:positionV>
                <wp:extent cx="2181225" cy="0"/>
                <wp:effectExtent l="8890" t="52705" r="19685" b="61595"/>
                <wp:wrapNone/>
                <wp:docPr id="8" name="Lin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0E1FF" id="Line 30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8.65pt" to="188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">
                <v:stroke endarrow="block"/>
              </v:line>
            </w:pict>
          </mc:Fallback>
        </mc:AlternateContent>
      </w:r>
      <w:r w:rsidRPr="001D0F78">
        <w:rPr>
          <w:rFonts w:hint="eastAsia"/>
          <w:color w:val="000000" w:themeColor="text1"/>
          <w:sz w:val="24"/>
          <w:szCs w:val="24"/>
        </w:rPr>
        <w:t xml:space="preserve">　</w:t>
      </w:r>
      <w:r w:rsidRPr="001D0F78">
        <w:rPr>
          <w:rFonts w:hint="eastAsia"/>
          <w:color w:val="000000" w:themeColor="text1"/>
          <w:sz w:val="24"/>
          <w:szCs w:val="24"/>
          <w:u w:val="single"/>
        </w:rPr>
        <w:t xml:space="preserve">　総トン数　　　　　　　　　　　　　　トン　</w:t>
      </w:r>
    </w:p>
    <w:p w:rsidR="00E43FC1" w:rsidRPr="001D0F78" w:rsidRDefault="00E43FC1" w:rsidP="00E43FC1">
      <w:pPr>
        <w:rPr>
          <w:color w:val="000000" w:themeColor="text1"/>
        </w:rPr>
      </w:pPr>
    </w:p>
    <w:p w:rsidR="00192045" w:rsidRPr="00E43FC1" w:rsidRDefault="00192045" w:rsidP="00E43FC1"/>
    <w:sectPr w:rsidR="00192045" w:rsidRPr="00E43FC1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80012"/>
    <w:rsid w:val="007D0103"/>
    <w:rsid w:val="00984B52"/>
    <w:rsid w:val="009C082C"/>
    <w:rsid w:val="00AA7F69"/>
    <w:rsid w:val="00AF5638"/>
    <w:rsid w:val="00B705AC"/>
    <w:rsid w:val="00BA13DF"/>
    <w:rsid w:val="00C043E7"/>
    <w:rsid w:val="00C878CE"/>
    <w:rsid w:val="00C909B0"/>
    <w:rsid w:val="00CE02E0"/>
    <w:rsid w:val="00D1114C"/>
    <w:rsid w:val="00D5422E"/>
    <w:rsid w:val="00D67561"/>
    <w:rsid w:val="00D67B25"/>
    <w:rsid w:val="00D87044"/>
    <w:rsid w:val="00E2136D"/>
    <w:rsid w:val="00E31F19"/>
    <w:rsid w:val="00E43FC1"/>
    <w:rsid w:val="00EC32F7"/>
    <w:rsid w:val="00ED7D0B"/>
    <w:rsid w:val="00F24B3A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BAA71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