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D5D2" w14:textId="71793FCC" w:rsidR="003169E0" w:rsidRPr="00A62C7A" w:rsidRDefault="00395A09" w:rsidP="003169E0">
      <w:pPr>
        <w:pStyle w:val="a3"/>
        <w:spacing w:line="340" w:lineRule="exact"/>
        <w:jc w:val="center"/>
        <w:rPr>
          <w:rFonts w:ascii="ＭＳ Ｐゴシック" w:eastAsia="ＭＳ Ｐゴシック" w:hAnsi="ＭＳ Ｐゴシック" w:cs="ＭＳ ゴシック"/>
          <w:color w:val="000000" w:themeColor="text1"/>
          <w:sz w:val="28"/>
          <w:szCs w:val="28"/>
        </w:rPr>
      </w:pPr>
      <w:r w:rsidRPr="00A62C7A">
        <w:rPr>
          <w:rFonts w:ascii="ＭＳ Ｐゴシック" w:eastAsia="ＭＳ Ｐゴシック" w:hAnsi="ＭＳ Ｐゴシック" w:cs="ＭＳ ゴシック" w:hint="eastAsia"/>
          <w:color w:val="000000" w:themeColor="text1"/>
          <w:sz w:val="28"/>
          <w:szCs w:val="28"/>
        </w:rPr>
        <w:t>令和３年度病院立入検査自己チェックシート（医療</w:t>
      </w:r>
      <w:r w:rsidR="00633433" w:rsidRPr="00A62C7A">
        <w:rPr>
          <w:rFonts w:ascii="ＭＳ Ｐゴシック" w:eastAsia="ＭＳ Ｐゴシック" w:hAnsi="ＭＳ Ｐゴシック" w:cs="ＭＳ ゴシック" w:hint="eastAsia"/>
          <w:color w:val="000000" w:themeColor="text1"/>
          <w:sz w:val="28"/>
          <w:szCs w:val="28"/>
        </w:rPr>
        <w:t>安全管理体制</w:t>
      </w:r>
      <w:r w:rsidR="003169E0" w:rsidRPr="00A62C7A">
        <w:rPr>
          <w:rFonts w:ascii="ＭＳ Ｐゴシック" w:eastAsia="ＭＳ Ｐゴシック" w:hAnsi="ＭＳ Ｐゴシック" w:cs="ＭＳ ゴシック" w:hint="eastAsia"/>
          <w:color w:val="000000" w:themeColor="text1"/>
          <w:sz w:val="28"/>
          <w:szCs w:val="28"/>
        </w:rPr>
        <w:t xml:space="preserve">） </w:t>
      </w:r>
      <w:r w:rsidR="003169E0" w:rsidRPr="00A62C7A">
        <w:rPr>
          <w:rFonts w:ascii="ＭＳ Ｐゴシック" w:eastAsia="ＭＳ Ｐゴシック" w:hAnsi="ＭＳ Ｐゴシック" w:cs="ＭＳ ゴシック" w:hint="eastAsia"/>
          <w:color w:val="000000" w:themeColor="text1"/>
          <w:sz w:val="28"/>
          <w:szCs w:val="28"/>
          <w:bdr w:val="single" w:sz="4" w:space="0" w:color="auto"/>
        </w:rPr>
        <w:t>記入例</w:t>
      </w:r>
      <w:bookmarkStart w:id="0" w:name="_GoBack"/>
      <w:bookmarkEnd w:id="0"/>
    </w:p>
    <w:p w14:paraId="107F824A" w14:textId="42A0C925" w:rsidR="00A226AD" w:rsidRPr="00A62C7A"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A62C7A">
        <w:rPr>
          <w:rFonts w:ascii="ＭＳ Ｐゴシック" w:eastAsia="ＭＳ Ｐゴシック" w:hAnsi="ＭＳ Ｐゴシック" w:cs="ＭＳ ゴシック" w:hint="eastAsia"/>
          <w:color w:val="000000" w:themeColor="text1"/>
          <w:sz w:val="24"/>
          <w:szCs w:val="28"/>
        </w:rPr>
        <w:t>病院名：</w:t>
      </w:r>
    </w:p>
    <w:p w14:paraId="2D5157ED" w14:textId="1B422662" w:rsidR="00A226AD" w:rsidRPr="00A62C7A"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A62C7A">
        <w:rPr>
          <w:rFonts w:ascii="ＭＳ Ｐゴシック" w:eastAsia="ＭＳ Ｐゴシック" w:hAnsi="ＭＳ Ｐゴシック" w:cs="ＭＳ ゴシック" w:hint="eastAsia"/>
          <w:color w:val="000000" w:themeColor="text1"/>
          <w:sz w:val="24"/>
          <w:szCs w:val="28"/>
        </w:rPr>
        <w:t>検査日：令和　　年　　月　　日　　　　　　　　　　　　　　　　　　　　　　　　　　　確認記入者：</w:t>
      </w:r>
    </w:p>
    <w:p w14:paraId="3C721AFD" w14:textId="77777777" w:rsidR="005423C2" w:rsidRPr="00A62C7A" w:rsidRDefault="005423C2" w:rsidP="005423C2">
      <w:pPr>
        <w:pStyle w:val="a3"/>
        <w:spacing w:line="340" w:lineRule="exact"/>
        <w:jc w:val="right"/>
        <w:rPr>
          <w:rFonts w:ascii="ＭＳ Ｐゴシック" w:eastAsia="ＭＳ Ｐゴシック" w:hAnsi="ＭＳ Ｐゴシック" w:cs="ＭＳ ゴシック"/>
          <w:color w:val="000000" w:themeColor="text1"/>
          <w:sz w:val="24"/>
          <w:szCs w:val="28"/>
        </w:rPr>
      </w:pPr>
      <w:r w:rsidRPr="00A62C7A">
        <w:rPr>
          <w:rFonts w:ascii="ＭＳ Ｐゴシック" w:eastAsia="ＭＳ Ｐゴシック" w:hAnsi="ＭＳ Ｐゴシック" w:cs="ＭＳ ゴシック" w:hint="eastAsia"/>
          <w:color w:val="000000" w:themeColor="text1"/>
          <w:sz w:val="24"/>
          <w:szCs w:val="28"/>
        </w:rPr>
        <w:t>判定は、「○」or「×」、該当なしは、「－」でお願いします。</w:t>
      </w:r>
    </w:p>
    <w:p w14:paraId="0F97FEEB" w14:textId="576B6625" w:rsidR="007E089B" w:rsidRPr="00A62C7A" w:rsidRDefault="005423C2" w:rsidP="005423C2">
      <w:pPr>
        <w:ind w:left="420" w:hangingChars="200" w:hanging="420"/>
        <w:jc w:val="left"/>
        <w:rPr>
          <w:rFonts w:ascii="ＭＳ Ｐゴシック" w:eastAsia="ＭＳ Ｐゴシック" w:hAnsi="ＭＳ Ｐゴシック" w:cs="ＭＳ ゴシック"/>
          <w:color w:val="000000" w:themeColor="text1"/>
        </w:rPr>
      </w:pPr>
      <w:r w:rsidRPr="00A62C7A">
        <w:rPr>
          <w:rFonts w:ascii="ＭＳ Ｐゴシック" w:eastAsia="ＭＳ Ｐゴシック" w:hAnsi="ＭＳ Ｐゴシック" w:hint="eastAsia"/>
          <w:color w:val="000000" w:themeColor="text1"/>
          <w:sz w:val="21"/>
          <w:szCs w:val="21"/>
        </w:rPr>
        <w:t>※２－１０の６，７，８，１０の項目は</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21"/>
          <w:szCs w:val="21"/>
        </w:rPr>
        <w:instrText>特</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：特定機能病院、㊥：臨床研究中核病院、</w:t>
      </w:r>
      <w:r w:rsidR="00B731A1" w:rsidRPr="00A62C7A">
        <w:rPr>
          <w:rFonts w:ascii="ＭＳ Ｐゴシック" w:eastAsia="ＭＳ Ｐゴシック" w:hAnsi="ＭＳ Ｐゴシック" w:cs="ＭＳ 明朝"/>
          <w:color w:val="000000" w:themeColor="text1"/>
          <w:kern w:val="0"/>
          <w:sz w:val="21"/>
          <w:szCs w:val="21"/>
        </w:rPr>
        <w:fldChar w:fldCharType="begin"/>
      </w:r>
      <w:r w:rsidR="00B731A1" w:rsidRPr="00A62C7A">
        <w:rPr>
          <w:rFonts w:ascii="ＭＳ Ｐゴシック" w:eastAsia="ＭＳ Ｐゴシック" w:hAnsi="ＭＳ Ｐゴシック" w:cs="ＭＳ 明朝"/>
          <w:color w:val="000000" w:themeColor="text1"/>
          <w:kern w:val="0"/>
          <w:sz w:val="21"/>
          <w:szCs w:val="21"/>
        </w:rPr>
        <w:instrText xml:space="preserve"> </w:instrText>
      </w:r>
      <w:r w:rsidR="00B731A1" w:rsidRPr="00A62C7A">
        <w:rPr>
          <w:rFonts w:ascii="ＭＳ Ｐゴシック" w:eastAsia="ＭＳ Ｐゴシック" w:hAnsi="ＭＳ Ｐゴシック" w:cs="ＭＳ 明朝" w:hint="eastAsia"/>
          <w:color w:val="000000" w:themeColor="text1"/>
          <w:kern w:val="0"/>
          <w:sz w:val="21"/>
          <w:szCs w:val="21"/>
        </w:rPr>
        <w:instrText>eq \o\ac(○,</w:instrText>
      </w:r>
      <w:r w:rsidR="00B731A1" w:rsidRPr="00A62C7A">
        <w:rPr>
          <w:rFonts w:ascii="ＭＳ Ｐゴシック" w:eastAsia="ＭＳ Ｐゴシック" w:hAnsi="ＭＳ Ｐゴシック" w:cs="ＭＳ 明朝" w:hint="eastAsia"/>
          <w:color w:val="000000" w:themeColor="text1"/>
          <w:kern w:val="0"/>
          <w:position w:val="2"/>
          <w:sz w:val="14"/>
          <w:szCs w:val="21"/>
        </w:rPr>
        <w:instrText>臨</w:instrText>
      </w:r>
      <w:r w:rsidR="00B731A1" w:rsidRPr="00A62C7A">
        <w:rPr>
          <w:rFonts w:ascii="ＭＳ Ｐゴシック" w:eastAsia="ＭＳ Ｐゴシック" w:hAnsi="ＭＳ Ｐゴシック" w:cs="ＭＳ 明朝" w:hint="eastAsia"/>
          <w:color w:val="000000" w:themeColor="text1"/>
          <w:kern w:val="0"/>
          <w:sz w:val="21"/>
          <w:szCs w:val="21"/>
        </w:rPr>
        <w:instrText>)</w:instrText>
      </w:r>
      <w:r w:rsidR="00B731A1" w:rsidRPr="00A62C7A">
        <w:rPr>
          <w:rFonts w:ascii="ＭＳ Ｐゴシック" w:eastAsia="ＭＳ Ｐゴシック" w:hAnsi="ＭＳ Ｐゴシック" w:cs="ＭＳ 明朝"/>
          <w:color w:val="000000" w:themeColor="text1"/>
          <w:kern w:val="0"/>
          <w:sz w:val="21"/>
          <w:szCs w:val="21"/>
        </w:rPr>
        <w:fldChar w:fldCharType="end"/>
      </w:r>
      <w:r w:rsidR="00B731A1" w:rsidRPr="00A62C7A">
        <w:rPr>
          <w:rStyle w:val="ad"/>
          <w:rFonts w:ascii="ＭＳ Ｐゴシック" w:eastAsia="ＭＳ Ｐゴシック" w:hAnsi="ＭＳ Ｐゴシック"/>
          <w:color w:val="000000" w:themeColor="text1"/>
        </w:rPr>
        <w:commentReference w:id="1"/>
      </w:r>
      <w:r w:rsidR="00B731A1" w:rsidRPr="00A62C7A">
        <w:rPr>
          <w:rFonts w:ascii="ＭＳ Ｐゴシック" w:eastAsia="ＭＳ Ｐゴシック" w:hAnsi="ＭＳ Ｐゴシック" w:cs="ＭＳ 明朝" w:hint="eastAsia"/>
          <w:color w:val="000000" w:themeColor="text1"/>
          <w:kern w:val="0"/>
          <w:sz w:val="21"/>
          <w:szCs w:val="21"/>
        </w:rPr>
        <w:t>：</w:t>
      </w:r>
      <w:r w:rsidRPr="00A62C7A">
        <w:rPr>
          <w:rFonts w:ascii="ＭＳ Ｐゴシック" w:eastAsia="ＭＳ Ｐゴシック" w:hAnsi="ＭＳ Ｐゴシック" w:cs="ＭＳ 明朝" w:hint="eastAsia"/>
          <w:color w:val="000000" w:themeColor="text1"/>
          <w:kern w:val="0"/>
          <w:sz w:val="21"/>
          <w:szCs w:val="21"/>
        </w:rPr>
        <w:t>臨床研修病院及び歯科医師臨床研修施設の医療機関、</w:t>
      </w:r>
      <w:r w:rsidRPr="00A62C7A">
        <w:rPr>
          <w:rFonts w:ascii="ＭＳ Ｐゴシック" w:eastAsia="ＭＳ Ｐゴシック" w:hAnsi="ＭＳ Ｐゴシック"/>
          <w:color w:val="000000" w:themeColor="text1"/>
          <w:sz w:val="21"/>
          <w:szCs w:val="21"/>
        </w:rPr>
        <w:fldChar w:fldCharType="begin"/>
      </w:r>
      <w:r w:rsidRPr="00A62C7A">
        <w:rPr>
          <w:rFonts w:ascii="ＭＳ Ｐゴシック" w:eastAsia="ＭＳ Ｐゴシック" w:hAnsi="ＭＳ Ｐゴシック"/>
          <w:color w:val="000000" w:themeColor="text1"/>
          <w:sz w:val="21"/>
          <w:szCs w:val="21"/>
        </w:rPr>
        <w:instrText xml:space="preserve"> </w:instrText>
      </w:r>
      <w:r w:rsidRPr="00A62C7A">
        <w:rPr>
          <w:rFonts w:ascii="ＭＳ Ｐゴシック" w:eastAsia="ＭＳ Ｐゴシック" w:hAnsi="ＭＳ Ｐゴシック" w:hint="eastAsia"/>
          <w:color w:val="000000" w:themeColor="text1"/>
          <w:sz w:val="21"/>
          <w:szCs w:val="21"/>
        </w:rPr>
        <w:instrText>eq \o\ac(○,</w:instrText>
      </w:r>
      <w:r w:rsidRPr="00A62C7A">
        <w:rPr>
          <w:rFonts w:ascii="ＭＳ Ｐゴシック" w:eastAsia="ＭＳ Ｐゴシック" w:hAnsi="ＭＳ Ｐゴシック" w:hint="eastAsia"/>
          <w:color w:val="000000" w:themeColor="text1"/>
          <w:position w:val="2"/>
          <w:sz w:val="21"/>
          <w:szCs w:val="21"/>
        </w:rPr>
        <w:instrText>事</w:instrText>
      </w:r>
      <w:r w:rsidRPr="00A62C7A">
        <w:rPr>
          <w:rFonts w:ascii="ＭＳ Ｐゴシック" w:eastAsia="ＭＳ Ｐゴシック" w:hAnsi="ＭＳ Ｐゴシック" w:hint="eastAsia"/>
          <w:color w:val="000000" w:themeColor="text1"/>
          <w:sz w:val="21"/>
          <w:szCs w:val="21"/>
        </w:rPr>
        <w:instrText>)</w:instrText>
      </w:r>
      <w:r w:rsidRPr="00A62C7A">
        <w:rPr>
          <w:rFonts w:ascii="ＭＳ Ｐゴシック" w:eastAsia="ＭＳ Ｐゴシック" w:hAnsi="ＭＳ Ｐゴシック"/>
          <w:color w:val="000000" w:themeColor="text1"/>
          <w:sz w:val="21"/>
          <w:szCs w:val="21"/>
        </w:rPr>
        <w:fldChar w:fldCharType="end"/>
      </w:r>
      <w:r w:rsidRPr="00A62C7A">
        <w:rPr>
          <w:rFonts w:ascii="ＭＳ Ｐゴシック" w:eastAsia="ＭＳ Ｐゴシック" w:hAnsi="ＭＳ Ｐゴシック" w:hint="eastAsia"/>
          <w:color w:val="000000" w:themeColor="text1"/>
          <w:sz w:val="21"/>
          <w:szCs w:val="21"/>
        </w:rPr>
        <w:t>：事故等報告病院</w:t>
      </w:r>
      <w:r w:rsidRPr="00A62C7A">
        <w:rPr>
          <w:rFonts w:ascii="ＭＳ Ｐゴシック" w:eastAsia="ＭＳ Ｐゴシック" w:hAnsi="ＭＳ Ｐゴシック" w:cs="ＭＳ 明朝" w:hint="eastAsia"/>
          <w:color w:val="000000" w:themeColor="text1"/>
          <w:kern w:val="0"/>
          <w:sz w:val="21"/>
          <w:szCs w:val="21"/>
        </w:rPr>
        <w:t>のみ回答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213"/>
        <w:gridCol w:w="8552"/>
        <w:gridCol w:w="422"/>
      </w:tblGrid>
      <w:tr w:rsidR="003169E0" w:rsidRPr="00A62C7A" w14:paraId="38FBBCEA" w14:textId="3FD0DBB0" w:rsidTr="00962954">
        <w:trPr>
          <w:cantSplit/>
          <w:trHeight w:val="531"/>
        </w:trPr>
        <w:tc>
          <w:tcPr>
            <w:tcW w:w="630" w:type="dxa"/>
            <w:tcBorders>
              <w:bottom w:val="single" w:sz="4" w:space="0" w:color="auto"/>
            </w:tcBorders>
            <w:vAlign w:val="center"/>
          </w:tcPr>
          <w:p w14:paraId="551B45FA" w14:textId="5088B918" w:rsidR="00A226AD" w:rsidRPr="00A62C7A" w:rsidRDefault="00A226AD" w:rsidP="00917F2A">
            <w:pPr>
              <w:pStyle w:val="a3"/>
              <w:spacing w:line="300" w:lineRule="exact"/>
              <w:ind w:right="6"/>
              <w:jc w:val="center"/>
              <w:rPr>
                <w:rFonts w:ascii="ＭＳ Ｐゴシック" w:eastAsia="ＭＳ Ｐゴシック" w:hAnsi="ＭＳ Ｐゴシック" w:cs="ＭＳ ゴシック"/>
                <w:color w:val="000000" w:themeColor="text1"/>
              </w:rPr>
            </w:pPr>
            <w:r w:rsidRPr="00A62C7A">
              <w:rPr>
                <w:rFonts w:ascii="ＭＳ Ｐゴシック" w:eastAsia="ＭＳ Ｐゴシック" w:hAnsi="ＭＳ Ｐゴシック" w:cs="ＭＳ ゴシック" w:hint="eastAsia"/>
                <w:color w:val="000000" w:themeColor="text1"/>
              </w:rPr>
              <w:t>番号</w:t>
            </w:r>
          </w:p>
        </w:tc>
        <w:tc>
          <w:tcPr>
            <w:tcW w:w="1213" w:type="dxa"/>
            <w:tcBorders>
              <w:bottom w:val="single" w:sz="4" w:space="0" w:color="auto"/>
            </w:tcBorders>
            <w:vAlign w:val="center"/>
          </w:tcPr>
          <w:p w14:paraId="64BED7EF" w14:textId="77777777" w:rsidR="00A226AD" w:rsidRPr="00A62C7A" w:rsidRDefault="00A226AD" w:rsidP="009C1376">
            <w:pPr>
              <w:spacing w:line="300" w:lineRule="exact"/>
              <w:jc w:val="center"/>
              <w:rPr>
                <w:rFonts w:ascii="ＭＳ Ｐゴシック" w:eastAsia="ＭＳ Ｐゴシック" w:hAnsi="ＭＳ Ｐゴシック" w:cs="ＭＳ ゴシック"/>
                <w:color w:val="000000" w:themeColor="text1"/>
                <w:sz w:val="21"/>
              </w:rPr>
            </w:pPr>
            <w:r w:rsidRPr="00A62C7A">
              <w:rPr>
                <w:rFonts w:ascii="ＭＳ Ｐゴシック" w:eastAsia="ＭＳ Ｐゴシック" w:hAnsi="ＭＳ Ｐゴシック" w:cs="ＭＳ ゴシック" w:hint="eastAsia"/>
                <w:color w:val="000000" w:themeColor="text1"/>
                <w:sz w:val="21"/>
                <w:szCs w:val="21"/>
              </w:rPr>
              <w:t>項目</w:t>
            </w:r>
          </w:p>
        </w:tc>
        <w:tc>
          <w:tcPr>
            <w:tcW w:w="8552" w:type="dxa"/>
            <w:tcBorders>
              <w:bottom w:val="single" w:sz="4" w:space="0" w:color="auto"/>
            </w:tcBorders>
            <w:shd w:val="clear" w:color="auto" w:fill="auto"/>
            <w:vAlign w:val="center"/>
          </w:tcPr>
          <w:p w14:paraId="4ECA1105" w14:textId="6E5D5890" w:rsidR="00A226AD" w:rsidRPr="00A62C7A" w:rsidRDefault="00A226AD" w:rsidP="009C1376">
            <w:pPr>
              <w:spacing w:line="300" w:lineRule="exact"/>
              <w:jc w:val="center"/>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確認内容</w:t>
            </w:r>
          </w:p>
        </w:tc>
        <w:tc>
          <w:tcPr>
            <w:tcW w:w="422" w:type="dxa"/>
            <w:tcBorders>
              <w:bottom w:val="single" w:sz="4" w:space="0" w:color="auto"/>
            </w:tcBorders>
            <w:shd w:val="clear" w:color="auto" w:fill="auto"/>
            <w:vAlign w:val="center"/>
          </w:tcPr>
          <w:p w14:paraId="4A88B359" w14:textId="77777777" w:rsidR="00A226AD" w:rsidRPr="00A62C7A" w:rsidRDefault="00A226AD" w:rsidP="006548EA">
            <w:pPr>
              <w:spacing w:line="160" w:lineRule="exact"/>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16"/>
                <w:szCs w:val="16"/>
              </w:rPr>
              <w:t>判定</w:t>
            </w:r>
          </w:p>
        </w:tc>
      </w:tr>
      <w:tr w:rsidR="002F3919" w:rsidRPr="00A62C7A" w14:paraId="325CCE1F" w14:textId="77777777" w:rsidTr="00C943F2">
        <w:trPr>
          <w:cantSplit/>
          <w:trHeight w:val="2821"/>
        </w:trPr>
        <w:tc>
          <w:tcPr>
            <w:tcW w:w="630" w:type="dxa"/>
            <w:vMerge w:val="restart"/>
            <w:tcBorders>
              <w:top w:val="single" w:sz="4" w:space="0" w:color="auto"/>
            </w:tcBorders>
          </w:tcPr>
          <w:p w14:paraId="7C4F9F62"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r w:rsidRPr="00A62C7A">
              <w:rPr>
                <w:rFonts w:ascii="ＭＳ Ｐゴシック" w:eastAsia="ＭＳ Ｐゴシック" w:hAnsi="ＭＳ Ｐゴシック" w:cs="ＭＳ ゴシック" w:hint="eastAsia"/>
                <w:color w:val="000000" w:themeColor="text1"/>
              </w:rPr>
              <w:t>2-10</w:t>
            </w:r>
          </w:p>
          <w:p w14:paraId="15A264A5"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val="restart"/>
            <w:tcBorders>
              <w:top w:val="single" w:sz="4" w:space="0" w:color="auto"/>
            </w:tcBorders>
            <w:shd w:val="clear" w:color="auto" w:fill="auto"/>
          </w:tcPr>
          <w:p w14:paraId="11FBD31A" w14:textId="77777777" w:rsidR="002F3919" w:rsidRPr="00A62C7A" w:rsidRDefault="002F3919" w:rsidP="00C943F2">
            <w:pPr>
              <w:spacing w:line="300" w:lineRule="exact"/>
              <w:jc w:val="left"/>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医療の安全管理のための体制が確保されているか</w:t>
            </w:r>
          </w:p>
        </w:tc>
        <w:tc>
          <w:tcPr>
            <w:tcW w:w="8552" w:type="dxa"/>
            <w:tcBorders>
              <w:top w:val="single" w:sz="4" w:space="0" w:color="auto"/>
            </w:tcBorders>
            <w:shd w:val="clear" w:color="auto" w:fill="auto"/>
            <w:vAlign w:val="center"/>
          </w:tcPr>
          <w:p w14:paraId="25100397" w14:textId="77777777"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1.</w:t>
            </w:r>
            <w:r w:rsidRPr="00A62C7A">
              <w:rPr>
                <w:rFonts w:ascii="ＭＳ Ｐゴシック" w:eastAsia="ＭＳ Ｐゴシック" w:hAnsi="ＭＳ Ｐゴシック" w:cs="ＭＳ 明朝"/>
                <w:color w:val="000000" w:themeColor="text1"/>
                <w:kern w:val="0"/>
                <w:sz w:val="21"/>
                <w:szCs w:val="21"/>
              </w:rPr>
              <w:t xml:space="preserve"> </w:t>
            </w:r>
            <w:r w:rsidRPr="00A62C7A">
              <w:rPr>
                <w:rFonts w:ascii="ＭＳ Ｐゴシック" w:eastAsia="ＭＳ Ｐゴシック" w:hAnsi="ＭＳ Ｐゴシック" w:cs="ＭＳ 明朝" w:hint="eastAsia"/>
                <w:color w:val="000000" w:themeColor="text1"/>
                <w:kern w:val="0"/>
                <w:sz w:val="21"/>
                <w:szCs w:val="21"/>
              </w:rPr>
              <w:t>医療に係る安全管理のための指針を整備している。</w:t>
            </w:r>
          </w:p>
          <w:p w14:paraId="7266778B" w14:textId="77777777" w:rsidR="002F3919" w:rsidRPr="00A62C7A" w:rsidRDefault="002F3919" w:rsidP="00C943F2">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指針、マニュアルを概ね年に１回以上見直している（又は見直し予定がある）・マニュアルの改正を行った場合、その内容を全職員に周知している（又は周知を予定している）を満たしている場合は〇となります。</w:t>
            </w:r>
          </w:p>
          <w:p w14:paraId="6004F878"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・指針、マニュアルの確認：　有　・　無　　　　　最終確認日　　H　・　R　　　年　　月　　日</w:t>
            </w:r>
          </w:p>
          <w:p w14:paraId="39BCFFDE"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・指針、マニュアルの改正：　有　・　無　　　　　最終改正日　　H　・　R　　　年　　月　　日</w:t>
            </w:r>
          </w:p>
          <w:p w14:paraId="22B0AD2F"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・改正された指針、マニュアルの周知方法：</w:t>
            </w:r>
          </w:p>
          <w:p w14:paraId="6EF0AD20"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・周知の確認方法：</w:t>
            </w:r>
          </w:p>
          <w:p w14:paraId="0F3A7A0A" w14:textId="222EA8A7"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51688901" w14:textId="74878BC3"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412414C3" w14:textId="77777777" w:rsidTr="00C943F2">
        <w:trPr>
          <w:cantSplit/>
          <w:trHeight w:val="1401"/>
        </w:trPr>
        <w:tc>
          <w:tcPr>
            <w:tcW w:w="630" w:type="dxa"/>
            <w:vMerge/>
          </w:tcPr>
          <w:p w14:paraId="2D5C3E2D"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46C9FFB1" w14:textId="77777777" w:rsidR="002F3919" w:rsidRPr="00A62C7A" w:rsidRDefault="002F3919" w:rsidP="00C943F2">
            <w:pPr>
              <w:spacing w:line="300" w:lineRule="exact"/>
              <w:ind w:right="840"/>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05098F02" w14:textId="77777777"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2.</w:t>
            </w:r>
            <w:r w:rsidRPr="00A62C7A">
              <w:rPr>
                <w:rFonts w:ascii="ＭＳ Ｐゴシック" w:eastAsia="ＭＳ Ｐゴシック" w:hAnsi="ＭＳ Ｐゴシック" w:cs="ＭＳ 明朝"/>
                <w:color w:val="000000" w:themeColor="text1"/>
                <w:kern w:val="0"/>
                <w:sz w:val="21"/>
                <w:szCs w:val="21"/>
              </w:rPr>
              <w:t xml:space="preserve"> </w:t>
            </w:r>
            <w:r w:rsidRPr="00A62C7A">
              <w:rPr>
                <w:rFonts w:ascii="ＭＳ Ｐゴシック" w:eastAsia="ＭＳ Ｐゴシック" w:hAnsi="ＭＳ Ｐゴシック" w:cs="ＭＳ 明朝" w:hint="eastAsia"/>
                <w:color w:val="000000" w:themeColor="text1"/>
                <w:kern w:val="0"/>
                <w:sz w:val="21"/>
                <w:szCs w:val="21"/>
              </w:rPr>
              <w:t>医療安全管理委員会を設置し、業務を実施している。</w:t>
            </w:r>
          </w:p>
          <w:p w14:paraId="5ABFE08B" w14:textId="77777777" w:rsidR="002F3919" w:rsidRPr="00A62C7A" w:rsidRDefault="002F3919" w:rsidP="00C943F2">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※・マニュアルにある開催回数どおり開催している・開催後は議事録を整備している</w:t>
            </w:r>
          </w:p>
          <w:p w14:paraId="0E1623C5"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・恒常的に欠席している委員がいないを満たしている場合は〇となります。</w:t>
            </w:r>
          </w:p>
          <w:p w14:paraId="7D5C0402" w14:textId="0266E5EE"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4E12C533" w14:textId="0C982664"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2ACEDE0E" w14:textId="77777777" w:rsidTr="00C943F2">
        <w:trPr>
          <w:cantSplit/>
          <w:trHeight w:val="3831"/>
        </w:trPr>
        <w:tc>
          <w:tcPr>
            <w:tcW w:w="630" w:type="dxa"/>
            <w:vMerge/>
          </w:tcPr>
          <w:p w14:paraId="203D5183"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6B6CCBCE" w14:textId="77777777" w:rsidR="002F3919" w:rsidRPr="00A62C7A" w:rsidRDefault="002F3919" w:rsidP="00C943F2">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right w:val="single" w:sz="4" w:space="0" w:color="auto"/>
            </w:tcBorders>
            <w:shd w:val="clear" w:color="auto" w:fill="auto"/>
            <w:vAlign w:val="center"/>
          </w:tcPr>
          <w:p w14:paraId="1610143C" w14:textId="77777777" w:rsidR="002F3919" w:rsidRPr="00A62C7A" w:rsidRDefault="002F3919" w:rsidP="00C943F2">
            <w:pPr>
              <w:spacing w:line="300" w:lineRule="exact"/>
              <w:ind w:left="210" w:hangingChars="100" w:hanging="21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3. 医療に係る安全管理のための</w:t>
            </w:r>
            <w:r w:rsidRPr="00A62C7A">
              <w:rPr>
                <w:rFonts w:ascii="ＭＳ Ｐゴシック" w:eastAsia="ＭＳ Ｐゴシック" w:hAnsi="ＭＳ Ｐゴシック" w:cs="ＭＳ ゴシック" w:hint="eastAsia"/>
                <w:color w:val="000000" w:themeColor="text1"/>
                <w:sz w:val="21"/>
                <w:szCs w:val="21"/>
                <w:u w:val="single"/>
              </w:rPr>
              <w:t>基本的事項、具体的方策についての</w:t>
            </w:r>
            <w:r w:rsidRPr="00A62C7A">
              <w:rPr>
                <w:rFonts w:ascii="ＭＳ Ｐゴシック" w:eastAsia="ＭＳ Ｐゴシック" w:hAnsi="ＭＳ Ｐゴシック" w:cs="ＭＳ ゴシック" w:hint="eastAsia"/>
                <w:color w:val="000000" w:themeColor="text1"/>
                <w:sz w:val="21"/>
                <w:szCs w:val="21"/>
              </w:rPr>
              <w:t>職員研修を実施している。</w:t>
            </w:r>
          </w:p>
          <w:p w14:paraId="01E511C0" w14:textId="3A15005C" w:rsidR="002F3919" w:rsidRPr="00A62C7A" w:rsidRDefault="002F3919" w:rsidP="00C943F2">
            <w:pPr>
              <w:spacing w:line="300" w:lineRule="exact"/>
              <w:ind w:leftChars="100" w:left="24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※・マニュアルにある開催回数どおり開催している・開催後は議事録を整備している</w:t>
            </w:r>
            <w:r w:rsidR="00A967D1" w:rsidRPr="00A62C7A">
              <w:rPr>
                <w:rFonts w:ascii="ＭＳ Ｐゴシック" w:eastAsia="ＭＳ Ｐゴシック" w:hAnsi="ＭＳ Ｐゴシック" w:cs="ＭＳ ゴシック" w:hint="eastAsia"/>
                <w:color w:val="000000" w:themeColor="text1"/>
                <w:sz w:val="21"/>
                <w:szCs w:val="21"/>
              </w:rPr>
              <w:t>。</w:t>
            </w:r>
            <w:r w:rsidRPr="00A62C7A">
              <w:rPr>
                <w:rFonts w:ascii="ＭＳ Ｐゴシック" w:eastAsia="ＭＳ Ｐゴシック" w:hAnsi="ＭＳ Ｐゴシック" w:cs="ＭＳ ゴシック" w:hint="eastAsia"/>
                <w:color w:val="000000" w:themeColor="text1"/>
                <w:sz w:val="21"/>
                <w:szCs w:val="21"/>
              </w:rPr>
              <w:t>を</w:t>
            </w:r>
            <w:r w:rsidR="00A967D1" w:rsidRPr="00A62C7A">
              <w:rPr>
                <w:rFonts w:ascii="ＭＳ Ｐゴシック" w:eastAsia="ＭＳ Ｐゴシック" w:hAnsi="ＭＳ Ｐゴシック" w:cs="ＭＳ ゴシック" w:hint="eastAsia"/>
                <w:color w:val="000000" w:themeColor="text1"/>
                <w:sz w:val="21"/>
                <w:szCs w:val="21"/>
              </w:rPr>
              <w:t>、</w:t>
            </w:r>
            <w:r w:rsidRPr="00A62C7A">
              <w:rPr>
                <w:rFonts w:ascii="ＭＳ Ｐゴシック" w:eastAsia="ＭＳ Ｐゴシック" w:hAnsi="ＭＳ Ｐゴシック" w:cs="ＭＳ ゴシック" w:hint="eastAsia"/>
                <w:color w:val="000000" w:themeColor="text1"/>
                <w:sz w:val="21"/>
                <w:szCs w:val="21"/>
              </w:rPr>
              <w:t>満たしている場合は〇となります。</w:t>
            </w:r>
          </w:p>
          <w:p w14:paraId="4BE69EF5" w14:textId="77777777" w:rsidR="002F3919" w:rsidRPr="00A62C7A" w:rsidRDefault="002F3919" w:rsidP="00C943F2">
            <w:pPr>
              <w:spacing w:line="300" w:lineRule="exact"/>
              <w:rPr>
                <w:rFonts w:ascii="ＭＳ Ｐゴシック" w:eastAsia="ＭＳ Ｐゴシック" w:hAnsi="ＭＳ Ｐゴシック" w:cs="ＭＳ ゴシック"/>
                <w:color w:val="000000" w:themeColor="text1"/>
                <w:sz w:val="21"/>
                <w:szCs w:val="21"/>
              </w:rPr>
            </w:pPr>
          </w:p>
          <w:p w14:paraId="696CFD49" w14:textId="77777777" w:rsidR="002F3919" w:rsidRPr="00A62C7A" w:rsidRDefault="002F3919" w:rsidP="00C943F2">
            <w:pPr>
              <w:spacing w:line="300" w:lineRule="exact"/>
              <w:ind w:leftChars="200" w:left="48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・開催回数（指針）：　年　　　回　　　　昨年度総数（実績）：　　　回　　　　参加率：　　　　％</w:t>
            </w:r>
          </w:p>
          <w:p w14:paraId="153DDA06" w14:textId="77777777" w:rsidR="002F3919" w:rsidRPr="00A62C7A" w:rsidRDefault="002F3919" w:rsidP="00C943F2">
            <w:pPr>
              <w:spacing w:line="300" w:lineRule="exact"/>
              <w:ind w:leftChars="300" w:left="72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テーマ　「　　　　　　　　　　　　　　　」（　　　　　　）回目（　　）％　あれば目標数値（　　）</w:t>
            </w:r>
          </w:p>
          <w:p w14:paraId="00E1DF5E" w14:textId="77777777" w:rsidR="002F3919" w:rsidRPr="00A62C7A" w:rsidRDefault="002F3919" w:rsidP="00C943F2">
            <w:pPr>
              <w:spacing w:line="300" w:lineRule="exact"/>
              <w:ind w:leftChars="300" w:left="72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テーマ　「　　　　　　　　　　　　　　　」（　　　　　　）回目（　　）％　あれば目標数値（　　）</w:t>
            </w:r>
          </w:p>
          <w:p w14:paraId="7442BBB0" w14:textId="77777777" w:rsidR="002F3919" w:rsidRPr="00A62C7A" w:rsidRDefault="002F3919" w:rsidP="00C943F2">
            <w:pPr>
              <w:spacing w:line="300" w:lineRule="exact"/>
              <w:ind w:leftChars="200" w:left="48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・新人教育に係る研修の実施：　有　・　無</w:t>
            </w:r>
          </w:p>
          <w:p w14:paraId="3F274507" w14:textId="77777777" w:rsidR="002F3919" w:rsidRPr="00A62C7A" w:rsidRDefault="002F3919" w:rsidP="00C943F2">
            <w:pPr>
              <w:spacing w:line="300" w:lineRule="exact"/>
              <w:ind w:leftChars="200" w:left="48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・欠席者への伝達方法：（※いつ、だれが、どのような方法で）</w:t>
            </w:r>
          </w:p>
          <w:p w14:paraId="608FE6BF" w14:textId="77777777" w:rsidR="002F3919" w:rsidRPr="00A62C7A" w:rsidRDefault="002F3919" w:rsidP="00C943F2">
            <w:pPr>
              <w:spacing w:line="300" w:lineRule="exact"/>
              <w:ind w:leftChars="200" w:left="480"/>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・参加者が部門によりバラツキが大きい場合その対策：（※対策の有効性について確認）</w:t>
            </w:r>
          </w:p>
          <w:p w14:paraId="178C04C8" w14:textId="0B9418FD" w:rsidR="002F3919" w:rsidRPr="00A62C7A" w:rsidRDefault="002F3919" w:rsidP="00C943F2">
            <w:pPr>
              <w:spacing w:line="300" w:lineRule="exact"/>
              <w:rPr>
                <w:rFonts w:ascii="ＭＳ Ｐゴシック" w:eastAsia="ＭＳ Ｐゴシック" w:hAnsi="ＭＳ Ｐゴシック" w:cs="ＭＳ ゴシック"/>
                <w:color w:val="000000" w:themeColor="text1"/>
                <w:sz w:val="21"/>
                <w:szCs w:val="21"/>
              </w:rPr>
            </w:pPr>
            <w:r w:rsidRPr="00A62C7A">
              <w:rPr>
                <w:rFonts w:ascii="ＭＳ Ｐゴシック" w:eastAsia="ＭＳ Ｐゴシック" w:hAnsi="ＭＳ Ｐゴシック" w:cs="ＭＳ ゴシック" w:hint="eastAsia"/>
                <w:color w:val="000000" w:themeColor="text1"/>
                <w:sz w:val="21"/>
                <w:szCs w:val="21"/>
              </w:rPr>
              <w:t>〔特記事項：　　　　　　　　　　　　　　　　　　　　　　　　　　　　　　　　　　　　　　　　　　　　　　　　　〕</w:t>
            </w:r>
          </w:p>
        </w:tc>
        <w:tc>
          <w:tcPr>
            <w:tcW w:w="422" w:type="dxa"/>
            <w:tcBorders>
              <w:top w:val="single" w:sz="4" w:space="0" w:color="auto"/>
              <w:left w:val="single" w:sz="4" w:space="0" w:color="auto"/>
            </w:tcBorders>
            <w:shd w:val="clear" w:color="auto" w:fill="auto"/>
          </w:tcPr>
          <w:p w14:paraId="71A0399B" w14:textId="6F91BCC6"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2008493F" w14:textId="77777777" w:rsidTr="00C943F2">
        <w:trPr>
          <w:cantSplit/>
          <w:trHeight w:val="2539"/>
        </w:trPr>
        <w:tc>
          <w:tcPr>
            <w:tcW w:w="630" w:type="dxa"/>
            <w:vMerge/>
          </w:tcPr>
          <w:p w14:paraId="5D29848B"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1CCEB0F3" w14:textId="77777777" w:rsidR="002F3919" w:rsidRPr="00A62C7A" w:rsidRDefault="002F3919" w:rsidP="00C943F2">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665F23B7" w14:textId="77777777" w:rsidR="002F3919" w:rsidRPr="00A62C7A" w:rsidRDefault="002F3919" w:rsidP="00C943F2">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4. 当該病院等における事故報告等の医療に係る安全の確保を目的とした改善のための方策を講じている。</w:t>
            </w:r>
          </w:p>
          <w:p w14:paraId="6AEA21E2" w14:textId="77777777" w:rsidR="002F3919" w:rsidRPr="00A62C7A" w:rsidRDefault="002F3919" w:rsidP="00C943F2">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※・報告、情報共有、再発防止措置等ができている場合は〇となります。</w:t>
            </w:r>
          </w:p>
          <w:p w14:paraId="3322C55A"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・アクシデント・インシデントレポートの提出状況：　（現在：昨年度）　　　　　：　　　　　件</w:t>
            </w:r>
          </w:p>
          <w:p w14:paraId="57F9D70D"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・最近の傾向　（増加・変わらない・減少）：</w:t>
            </w:r>
          </w:p>
          <w:p w14:paraId="26BBE0E5"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・レポートを提出しやすい方策：</w:t>
            </w:r>
          </w:p>
          <w:p w14:paraId="10AF7C7F" w14:textId="77777777" w:rsidR="002F3919" w:rsidRPr="00A62C7A" w:rsidRDefault="002F3919" w:rsidP="00C943F2">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・改善策の周知方法：</w:t>
            </w:r>
          </w:p>
          <w:p w14:paraId="18ECC078" w14:textId="3747DCAB"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4DA07729" w14:textId="443FA610"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3E461557" w14:textId="77777777" w:rsidTr="00C943F2">
        <w:trPr>
          <w:cantSplit/>
          <w:trHeight w:val="1134"/>
        </w:trPr>
        <w:tc>
          <w:tcPr>
            <w:tcW w:w="630" w:type="dxa"/>
            <w:vMerge/>
          </w:tcPr>
          <w:p w14:paraId="78EEB832"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791D4CD9" w14:textId="77777777" w:rsidR="002F3919" w:rsidRPr="00A62C7A" w:rsidRDefault="002F3919" w:rsidP="00C943F2">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bottom w:val="single" w:sz="4" w:space="0" w:color="auto"/>
            </w:tcBorders>
            <w:shd w:val="clear" w:color="auto" w:fill="auto"/>
            <w:vAlign w:val="center"/>
          </w:tcPr>
          <w:p w14:paraId="5C4A7E0F" w14:textId="77777777" w:rsidR="002F3919" w:rsidRPr="00A62C7A" w:rsidRDefault="002F3919" w:rsidP="00C943F2">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5. 医療事故が発生した場合において、すべての職員に再発防止策を周知し、その取り組みを遵守している。（※再発防止策を講じた後のフォローアップ状況等を確認）</w:t>
            </w:r>
          </w:p>
          <w:p w14:paraId="27D43AA4" w14:textId="30D2F3BF" w:rsidR="002F3919" w:rsidRPr="00A62C7A" w:rsidRDefault="002F3919" w:rsidP="00C943F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※すべての職員に周知されている場合は〇となります。</w:t>
            </w:r>
          </w:p>
        </w:tc>
        <w:tc>
          <w:tcPr>
            <w:tcW w:w="422" w:type="dxa"/>
            <w:tcBorders>
              <w:bottom w:val="single" w:sz="4" w:space="0" w:color="auto"/>
            </w:tcBorders>
            <w:shd w:val="clear" w:color="auto" w:fill="auto"/>
          </w:tcPr>
          <w:p w14:paraId="13DA71A2" w14:textId="49C98B37"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15FB5F7F" w14:textId="77777777" w:rsidTr="00C943F2">
        <w:trPr>
          <w:cantSplit/>
          <w:trHeight w:val="2544"/>
        </w:trPr>
        <w:tc>
          <w:tcPr>
            <w:tcW w:w="630" w:type="dxa"/>
            <w:vMerge/>
          </w:tcPr>
          <w:p w14:paraId="21AD7B01" w14:textId="77777777" w:rsidR="002F3919" w:rsidRPr="00A62C7A" w:rsidRDefault="002F3919"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1754AB62" w14:textId="77777777" w:rsidR="002F3919" w:rsidRPr="00A62C7A" w:rsidRDefault="002F3919"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263F9629" w14:textId="07C2EEDD" w:rsidR="002F3919" w:rsidRPr="00A62C7A" w:rsidRDefault="002F3919" w:rsidP="00C943F2">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6．.</w:t>
            </w:r>
            <w:commentRangeStart w:id="2"/>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特</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臨</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commentRangeEnd w:id="2"/>
            <w:r w:rsidRPr="00A62C7A">
              <w:rPr>
                <w:rStyle w:val="ad"/>
                <w:rFonts w:ascii="ＭＳ Ｐゴシック" w:eastAsia="ＭＳ Ｐゴシック" w:hAnsi="ＭＳ Ｐゴシック"/>
                <w:color w:val="000000" w:themeColor="text1"/>
              </w:rPr>
              <w:commentReference w:id="2"/>
            </w:r>
            <w:r w:rsidRPr="00A62C7A">
              <w:rPr>
                <w:rFonts w:ascii="ＭＳ Ｐゴシック" w:eastAsia="ＭＳ Ｐゴシック" w:hAnsi="ＭＳ Ｐゴシック" w:cs="ＭＳ 明朝" w:hint="eastAsia"/>
                <w:color w:val="000000" w:themeColor="text1"/>
                <w:kern w:val="0"/>
                <w:sz w:val="21"/>
                <w:szCs w:val="21"/>
              </w:rPr>
              <w:t>医療安全管理責任者を配置している。　（臨床研修病院、</w:t>
            </w:r>
            <w:r w:rsidRPr="00A62C7A">
              <w:rPr>
                <w:rFonts w:ascii="ＭＳ Ｐゴシック" w:eastAsia="ＭＳ Ｐゴシック" w:hAnsi="ＭＳ Ｐゴシック" w:cs="ＭＳ 明朝" w:hint="eastAsia"/>
                <w:color w:val="000000" w:themeColor="text1"/>
                <w:kern w:val="0"/>
                <w:sz w:val="21"/>
                <w:szCs w:val="21"/>
                <w:u w:val="single"/>
              </w:rPr>
              <w:t>臨床研究中核病院</w:t>
            </w:r>
            <w:r w:rsidRPr="00A62C7A">
              <w:rPr>
                <w:rFonts w:ascii="ＭＳ Ｐゴシック" w:eastAsia="ＭＳ Ｐゴシック" w:hAnsi="ＭＳ Ｐゴシック" w:cs="ＭＳ 明朝" w:hint="eastAsia"/>
                <w:color w:val="000000" w:themeColor="text1"/>
                <w:kern w:val="0"/>
                <w:sz w:val="21"/>
                <w:szCs w:val="21"/>
              </w:rPr>
              <w:t>及び歯科医師臨床研修施設については兼任でも可。）</w:t>
            </w:r>
          </w:p>
          <w:p w14:paraId="5C5250C0" w14:textId="5D3B92EC" w:rsidR="002F3919" w:rsidRPr="00A62C7A" w:rsidRDefault="002F3919" w:rsidP="005423C2">
            <w:pPr>
              <w:spacing w:line="300" w:lineRule="exact"/>
              <w:ind w:firstLineChars="100" w:firstLine="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A62C7A">
              <w:rPr>
                <w:rFonts w:ascii="ＭＳ Ｐゴシック" w:eastAsia="ＭＳ Ｐゴシック" w:hAnsi="ＭＳ Ｐゴシック"/>
                <w:color w:val="000000" w:themeColor="text1"/>
                <w:sz w:val="21"/>
                <w:szCs w:val="21"/>
              </w:rPr>
              <w:t>〇となります。</w:t>
            </w:r>
          </w:p>
          <w:p w14:paraId="70706847" w14:textId="77777777" w:rsidR="002F3919" w:rsidRPr="00A62C7A" w:rsidRDefault="002F3919" w:rsidP="002E209B">
            <w:pPr>
              <w:spacing w:line="300" w:lineRule="exact"/>
              <w:ind w:left="174" w:firstLineChars="100" w:firstLine="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医療安全管理責任者は、下記の条件を満たしている。</w:t>
            </w:r>
          </w:p>
          <w:p w14:paraId="235D4D47" w14:textId="48D23B8D" w:rsidR="002F3919" w:rsidRPr="00A62C7A" w:rsidRDefault="00A62C7A" w:rsidP="002E209B">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81728441"/>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医師、歯科医師、薬剤師又は看護師の、いずれかの資格を有している。</w:t>
            </w:r>
          </w:p>
          <w:p w14:paraId="4D6A5C68" w14:textId="6729B8BF" w:rsidR="002F3919" w:rsidRPr="00A62C7A" w:rsidRDefault="00A62C7A" w:rsidP="002E209B">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347684328"/>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医療安全に関する必要な知識を有している。</w:t>
            </w:r>
          </w:p>
          <w:p w14:paraId="0467E3CB" w14:textId="0F3952B7" w:rsidR="002F3919" w:rsidRPr="00A62C7A" w:rsidRDefault="00A62C7A" w:rsidP="002E209B">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654755631"/>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当該病院の安全管理部門に属している。</w:t>
            </w:r>
          </w:p>
          <w:p w14:paraId="4F000879" w14:textId="07A012CF" w:rsidR="002F3919" w:rsidRPr="00A62C7A" w:rsidRDefault="00A62C7A" w:rsidP="002E209B">
            <w:pPr>
              <w:spacing w:line="300" w:lineRule="exact"/>
              <w:ind w:firstLineChars="200" w:firstLine="420"/>
              <w:rPr>
                <w:rFonts w:ascii="ＭＳ Ｐゴシック" w:eastAsia="ＭＳ Ｐゴシック" w:hAnsi="ＭＳ Ｐゴシック" w:cs="ＭＳ 明朝"/>
                <w:color w:val="000000" w:themeColor="text1"/>
                <w:kern w:val="0"/>
                <w:sz w:val="18"/>
                <w:szCs w:val="18"/>
              </w:rPr>
            </w:pPr>
            <w:sdt>
              <w:sdtPr>
                <w:rPr>
                  <w:rFonts w:ascii="ＭＳ Ｐゴシック" w:eastAsia="ＭＳ Ｐゴシック" w:hAnsi="ＭＳ Ｐゴシック" w:cs="ＭＳ 明朝" w:hint="eastAsia"/>
                  <w:color w:val="000000" w:themeColor="text1"/>
                  <w:kern w:val="0"/>
                  <w:sz w:val="21"/>
                  <w:szCs w:val="21"/>
                </w:rPr>
                <w:id w:val="-1720968426"/>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当該病院の医療に係る安全管理のための委員会の構成員に含まれている。</w:t>
            </w:r>
          </w:p>
        </w:tc>
        <w:tc>
          <w:tcPr>
            <w:tcW w:w="422" w:type="dxa"/>
            <w:tcBorders>
              <w:top w:val="single" w:sz="4" w:space="0" w:color="auto"/>
            </w:tcBorders>
            <w:shd w:val="clear" w:color="auto" w:fill="auto"/>
          </w:tcPr>
          <w:p w14:paraId="4F51F39B" w14:textId="0CEAD1CC" w:rsidR="002F3919" w:rsidRPr="00A62C7A" w:rsidRDefault="002F3919" w:rsidP="0000448C">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2F3919" w:rsidRPr="00A62C7A" w14:paraId="0F05F866" w14:textId="77777777" w:rsidTr="00C943F2">
        <w:trPr>
          <w:cantSplit/>
          <w:trHeight w:val="2821"/>
        </w:trPr>
        <w:tc>
          <w:tcPr>
            <w:tcW w:w="630" w:type="dxa"/>
            <w:vMerge/>
          </w:tcPr>
          <w:p w14:paraId="678B4AF9" w14:textId="77777777" w:rsidR="002F3919" w:rsidRPr="00A62C7A" w:rsidRDefault="002F3919"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2CC9873A" w14:textId="77777777" w:rsidR="002F3919" w:rsidRPr="00A62C7A" w:rsidRDefault="002F3919"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53EC8656" w14:textId="77777777" w:rsidR="002F3919" w:rsidRPr="00A62C7A" w:rsidRDefault="002F3919" w:rsidP="005423C2">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 xml:space="preserve">7.　</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特</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臨</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医療に係る安全管理を行う部門を設置</w:t>
            </w:r>
            <w:r w:rsidRPr="00A62C7A">
              <w:rPr>
                <w:rFonts w:ascii="ＭＳ Ｐゴシック" w:eastAsia="ＭＳ Ｐゴシック" w:hAnsi="ＭＳ Ｐゴシック" w:cs="ＭＳ 明朝" w:hint="eastAsia"/>
                <w:color w:val="000000" w:themeColor="text1"/>
                <w:kern w:val="0"/>
                <w:sz w:val="21"/>
                <w:szCs w:val="21"/>
                <w:u w:val="single"/>
              </w:rPr>
              <w:t>及び業務の実施を</w:t>
            </w:r>
            <w:r w:rsidRPr="00A62C7A">
              <w:rPr>
                <w:rFonts w:ascii="ＭＳ Ｐゴシック" w:eastAsia="ＭＳ Ｐゴシック" w:hAnsi="ＭＳ Ｐゴシック" w:cs="ＭＳ 明朝" w:hint="eastAsia"/>
                <w:color w:val="000000" w:themeColor="text1"/>
                <w:kern w:val="0"/>
                <w:sz w:val="21"/>
                <w:szCs w:val="21"/>
              </w:rPr>
              <w:t>している。</w:t>
            </w:r>
          </w:p>
          <w:p w14:paraId="33EA8648" w14:textId="77777777" w:rsidR="002F3919" w:rsidRPr="00A62C7A" w:rsidRDefault="002F3919" w:rsidP="005423C2">
            <w:pPr>
              <w:spacing w:line="300" w:lineRule="exact"/>
              <w:ind w:firstLineChars="100" w:firstLine="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A62C7A">
              <w:rPr>
                <w:rFonts w:ascii="ＭＳ Ｐゴシック" w:eastAsia="ＭＳ Ｐゴシック" w:hAnsi="ＭＳ Ｐゴシック"/>
                <w:color w:val="000000" w:themeColor="text1"/>
                <w:sz w:val="21"/>
                <w:szCs w:val="21"/>
              </w:rPr>
              <w:t>〇となります。</w:t>
            </w:r>
          </w:p>
          <w:p w14:paraId="472E475B" w14:textId="77777777" w:rsidR="002F3919" w:rsidRPr="00A62C7A" w:rsidRDefault="00A62C7A" w:rsidP="005423C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45193280"/>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医療安全委員会の資料及び議事録の作成及び保存等、庶務に関することの実施</w:t>
            </w:r>
          </w:p>
          <w:p w14:paraId="557447AC" w14:textId="77777777" w:rsidR="002F3919" w:rsidRPr="00A62C7A" w:rsidRDefault="00A62C7A" w:rsidP="005423C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629291547"/>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事故等に関する診療録や看護記録等への記載が正確かつ十分になされていることの確認並びに必要な指導の実施</w:t>
            </w:r>
          </w:p>
          <w:p w14:paraId="68EE749D" w14:textId="77777777" w:rsidR="002F3919" w:rsidRPr="00A62C7A" w:rsidRDefault="00A62C7A" w:rsidP="005423C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935398633"/>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患者や家族への説明など事故発生時の対応状況の確認並びに必要な指導の実施</w:t>
            </w:r>
          </w:p>
          <w:p w14:paraId="1EFC90CA" w14:textId="77777777" w:rsidR="002F3919" w:rsidRPr="00A62C7A" w:rsidRDefault="00A62C7A" w:rsidP="005423C2">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07507428"/>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事故等の原因究明が適切に実施されていることの確認並びに必要な指導の実施</w:t>
            </w:r>
          </w:p>
          <w:p w14:paraId="5A4B627C" w14:textId="77777777" w:rsidR="002F3919" w:rsidRPr="00A62C7A" w:rsidRDefault="00A62C7A" w:rsidP="005423C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271472785"/>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 xml:space="preserve">医療安全に係る連絡調整に関すること　</w:t>
            </w:r>
          </w:p>
          <w:p w14:paraId="5C3FF7E6" w14:textId="190E055E" w:rsidR="002F3919" w:rsidRPr="00A62C7A" w:rsidRDefault="00A62C7A" w:rsidP="005423C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08651531"/>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医療安全対策の推進に関すること</w:t>
            </w:r>
          </w:p>
        </w:tc>
        <w:tc>
          <w:tcPr>
            <w:tcW w:w="422" w:type="dxa"/>
            <w:tcBorders>
              <w:top w:val="single" w:sz="4" w:space="0" w:color="auto"/>
            </w:tcBorders>
            <w:shd w:val="clear" w:color="auto" w:fill="auto"/>
          </w:tcPr>
          <w:p w14:paraId="1D1620A0" w14:textId="4088FCA3" w:rsidR="002F3919" w:rsidRPr="00A62C7A" w:rsidRDefault="002F3919" w:rsidP="0000448C">
            <w:pPr>
              <w:widowControl/>
              <w:spacing w:line="300" w:lineRule="exact"/>
              <w:jc w:val="left"/>
              <w:rPr>
                <w:rFonts w:ascii="ＭＳ Ｐゴシック" w:eastAsia="ＭＳ Ｐゴシック" w:hAnsi="ＭＳ Ｐゴシック" w:cs="ＭＳ ゴシック"/>
                <w:b/>
                <w:color w:val="000000" w:themeColor="text1"/>
                <w:sz w:val="21"/>
                <w:szCs w:val="21"/>
              </w:rPr>
            </w:pPr>
          </w:p>
          <w:p w14:paraId="74EE6D71" w14:textId="77777777" w:rsidR="002F3919" w:rsidRPr="00A62C7A" w:rsidRDefault="002F3919">
            <w:pPr>
              <w:widowControl/>
              <w:jc w:val="left"/>
              <w:rPr>
                <w:rFonts w:ascii="ＭＳ Ｐゴシック" w:eastAsia="ＭＳ Ｐゴシック" w:hAnsi="ＭＳ Ｐゴシック" w:cs="ＭＳ 明朝"/>
                <w:color w:val="000000" w:themeColor="text1"/>
                <w:kern w:val="0"/>
                <w:sz w:val="21"/>
                <w:szCs w:val="21"/>
              </w:rPr>
            </w:pPr>
          </w:p>
          <w:p w14:paraId="79E987A7" w14:textId="77777777" w:rsidR="002F3919" w:rsidRPr="00A62C7A" w:rsidRDefault="002F3919" w:rsidP="00DD2C03">
            <w:pPr>
              <w:pStyle w:val="ab"/>
              <w:spacing w:line="300" w:lineRule="exact"/>
              <w:ind w:left="960"/>
              <w:rPr>
                <w:rFonts w:ascii="ＭＳ Ｐゴシック" w:eastAsia="ＭＳ Ｐゴシック" w:hAnsi="ＭＳ Ｐゴシック" w:cs="ＭＳ ゴシック"/>
                <w:b/>
                <w:color w:val="000000" w:themeColor="text1"/>
                <w:sz w:val="21"/>
                <w:szCs w:val="21"/>
              </w:rPr>
            </w:pPr>
          </w:p>
        </w:tc>
      </w:tr>
      <w:tr w:rsidR="002F3919" w:rsidRPr="00A62C7A" w14:paraId="37F22925" w14:textId="77777777" w:rsidTr="00022437">
        <w:trPr>
          <w:cantSplit/>
          <w:trHeight w:val="2536"/>
        </w:trPr>
        <w:tc>
          <w:tcPr>
            <w:tcW w:w="630" w:type="dxa"/>
            <w:vMerge/>
            <w:tcBorders>
              <w:bottom w:val="nil"/>
            </w:tcBorders>
          </w:tcPr>
          <w:p w14:paraId="731715BA" w14:textId="77777777" w:rsidR="002F3919" w:rsidRPr="00A62C7A" w:rsidRDefault="002F3919" w:rsidP="00C943F2">
            <w:pPr>
              <w:pStyle w:val="a3"/>
              <w:spacing w:line="300" w:lineRule="exact"/>
              <w:rPr>
                <w:rFonts w:ascii="ＭＳ Ｐゴシック" w:eastAsia="ＭＳ Ｐゴシック" w:hAnsi="ＭＳ Ｐゴシック" w:cs="ＭＳ ゴシック"/>
                <w:color w:val="000000" w:themeColor="text1"/>
              </w:rPr>
            </w:pPr>
          </w:p>
        </w:tc>
        <w:tc>
          <w:tcPr>
            <w:tcW w:w="1213" w:type="dxa"/>
            <w:vMerge/>
            <w:tcBorders>
              <w:bottom w:val="nil"/>
            </w:tcBorders>
            <w:shd w:val="clear" w:color="auto" w:fill="auto"/>
          </w:tcPr>
          <w:p w14:paraId="57A97502" w14:textId="77777777" w:rsidR="002F3919" w:rsidRPr="00A62C7A" w:rsidRDefault="002F3919" w:rsidP="00C943F2">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50931F3C" w14:textId="77777777" w:rsidR="002F3919" w:rsidRPr="00A62C7A" w:rsidRDefault="002F3919" w:rsidP="00C943F2">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 xml:space="preserve">8.　</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特</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臨</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 xml:space="preserve">患者からの相談に適切に応じる体制を確保している。　（下記３項目すべての業務を行っている。）　</w:t>
            </w:r>
          </w:p>
          <w:p w14:paraId="37221A7D" w14:textId="77777777" w:rsidR="002F3919" w:rsidRPr="00A62C7A" w:rsidRDefault="002F3919" w:rsidP="00C943F2">
            <w:pPr>
              <w:spacing w:line="300" w:lineRule="exact"/>
              <w:ind w:left="174"/>
              <w:rPr>
                <w:rFonts w:ascii="ＭＳ Ｐゴシック" w:eastAsia="ＭＳ Ｐゴシック" w:hAnsi="ＭＳ Ｐゴシック" w:cs="ＭＳ 明朝"/>
                <w:color w:val="000000" w:themeColor="text1"/>
                <w:kern w:val="0"/>
                <w:sz w:val="21"/>
                <w:szCs w:val="21"/>
              </w:rPr>
            </w:pPr>
            <w:r w:rsidRPr="00A62C7A">
              <w:rPr>
                <w:rFonts w:ascii="ＭＳ Ｐ明朝" w:eastAsia="ＭＳ Ｐ明朝" w:hAnsi="ＭＳ Ｐ明朝" w:cs="ＭＳ 明朝" w:hint="eastAsia"/>
                <w:color w:val="000000" w:themeColor="text1"/>
                <w:kern w:val="0"/>
                <w:sz w:val="21"/>
                <w:szCs w:val="21"/>
              </w:rPr>
              <w:t>※</w:t>
            </w:r>
            <w:r w:rsidRPr="00A62C7A">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A62C7A">
              <w:rPr>
                <w:rFonts w:ascii="ＭＳ Ｐゴシック" w:eastAsia="ＭＳ Ｐゴシック" w:hAnsi="ＭＳ Ｐゴシック"/>
                <w:color w:val="000000" w:themeColor="text1"/>
                <w:sz w:val="21"/>
                <w:szCs w:val="21"/>
              </w:rPr>
              <w:t>〇となります。</w:t>
            </w:r>
          </w:p>
          <w:p w14:paraId="325EF126" w14:textId="77777777" w:rsidR="002F3919" w:rsidRPr="00A62C7A" w:rsidRDefault="00A62C7A" w:rsidP="00C943F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7483917"/>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患者相談窓口の活動の趣旨、設置場所、担当者及び責任者、対応時間等について、患者へ明示している。</w:t>
            </w:r>
          </w:p>
          <w:p w14:paraId="7F55FA12" w14:textId="77777777" w:rsidR="002F3919" w:rsidRPr="00A62C7A" w:rsidRDefault="00A62C7A" w:rsidP="00C943F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10009214"/>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患者相談窓口の活動に関し、相談に対応する職員、相談後の取扱い、相談情報の秘密保護、管理者への報告等に関する規約を整備している。</w:t>
            </w:r>
          </w:p>
          <w:p w14:paraId="663AA5D1" w14:textId="20677861" w:rsidR="002F3919" w:rsidRPr="00A62C7A" w:rsidRDefault="00A62C7A" w:rsidP="00C943F2">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92287132"/>
                <w14:checkbox>
                  <w14:checked w14:val="0"/>
                  <w14:checkedState w14:val="00FE" w14:font="Wingdings"/>
                  <w14:uncheckedState w14:val="2610" w14:font="ＭＳ ゴシック"/>
                </w14:checkbox>
              </w:sdtPr>
              <w:sdtEndPr/>
              <w:sdtContent>
                <w:r w:rsidR="002F3919" w:rsidRPr="00A62C7A">
                  <w:rPr>
                    <w:rFonts w:ascii="ＭＳ Ｐゴシック" w:eastAsia="ＭＳ Ｐゴシック" w:hAnsi="ＭＳ Ｐゴシック" w:cs="ＭＳ 明朝" w:hint="eastAsia"/>
                    <w:color w:val="000000" w:themeColor="text1"/>
                    <w:kern w:val="0"/>
                    <w:sz w:val="21"/>
                    <w:szCs w:val="21"/>
                  </w:rPr>
                  <w:t>☐</w:t>
                </w:r>
              </w:sdtContent>
            </w:sdt>
            <w:r w:rsidR="002F3919" w:rsidRPr="00A62C7A">
              <w:rPr>
                <w:rFonts w:ascii="ＭＳ Ｐゴシック" w:eastAsia="ＭＳ Ｐゴシック" w:hAnsi="ＭＳ Ｐゴシック" w:cs="ＭＳ 明朝"/>
                <w:color w:val="000000" w:themeColor="text1"/>
                <w:kern w:val="0"/>
                <w:sz w:val="21"/>
                <w:szCs w:val="21"/>
              </w:rPr>
              <w:t xml:space="preserve"> </w:t>
            </w:r>
            <w:r w:rsidR="002F3919" w:rsidRPr="00A62C7A">
              <w:rPr>
                <w:rFonts w:ascii="ＭＳ Ｐゴシック" w:eastAsia="ＭＳ Ｐゴシック" w:hAnsi="ＭＳ Ｐゴシック" w:cs="ＭＳ 明朝" w:hint="eastAsia"/>
                <w:color w:val="000000" w:themeColor="text1"/>
                <w:kern w:val="0"/>
                <w:sz w:val="21"/>
                <w:szCs w:val="21"/>
              </w:rPr>
              <w:t>患者や家族等が相談を行う事により不利益を受けないよう、適切に配慮している。</w:t>
            </w:r>
          </w:p>
        </w:tc>
        <w:tc>
          <w:tcPr>
            <w:tcW w:w="422" w:type="dxa"/>
            <w:tcBorders>
              <w:top w:val="single" w:sz="4" w:space="0" w:color="auto"/>
            </w:tcBorders>
            <w:shd w:val="clear" w:color="auto" w:fill="auto"/>
          </w:tcPr>
          <w:p w14:paraId="72F83ABC" w14:textId="3EB231D7" w:rsidR="002F3919" w:rsidRPr="00A62C7A" w:rsidRDefault="002F3919" w:rsidP="00C943F2">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3169E0" w:rsidRPr="00A62C7A" w14:paraId="595F6058" w14:textId="77777777" w:rsidTr="002F3919">
        <w:trPr>
          <w:cantSplit/>
          <w:trHeight w:val="4953"/>
        </w:trPr>
        <w:tc>
          <w:tcPr>
            <w:tcW w:w="630" w:type="dxa"/>
            <w:vMerge w:val="restart"/>
            <w:tcBorders>
              <w:top w:val="nil"/>
            </w:tcBorders>
          </w:tcPr>
          <w:p w14:paraId="60214B2E" w14:textId="77777777" w:rsidR="00AF453F" w:rsidRPr="00A62C7A" w:rsidRDefault="00AF453F" w:rsidP="00F2687F">
            <w:pPr>
              <w:pStyle w:val="a3"/>
              <w:spacing w:line="300" w:lineRule="exact"/>
              <w:rPr>
                <w:rFonts w:ascii="ＭＳ Ｐゴシック" w:eastAsia="ＭＳ Ｐゴシック" w:hAnsi="ＭＳ Ｐゴシック" w:cs="ＭＳ ゴシック"/>
                <w:color w:val="000000" w:themeColor="text1"/>
              </w:rPr>
            </w:pPr>
          </w:p>
        </w:tc>
        <w:tc>
          <w:tcPr>
            <w:tcW w:w="1213" w:type="dxa"/>
            <w:vMerge w:val="restart"/>
            <w:tcBorders>
              <w:top w:val="nil"/>
            </w:tcBorders>
            <w:shd w:val="clear" w:color="auto" w:fill="auto"/>
          </w:tcPr>
          <w:p w14:paraId="784DFC46" w14:textId="77777777" w:rsidR="00AF453F" w:rsidRPr="00A62C7A" w:rsidRDefault="00AF453F"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nil"/>
            </w:tcBorders>
            <w:shd w:val="clear" w:color="auto" w:fill="auto"/>
            <w:vAlign w:val="center"/>
          </w:tcPr>
          <w:p w14:paraId="62D3FE17" w14:textId="77777777" w:rsidR="00AF453F" w:rsidRPr="00A62C7A" w:rsidRDefault="00AF453F" w:rsidP="00614A33">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9.</w:t>
            </w:r>
            <w:r w:rsidRPr="00A62C7A">
              <w:rPr>
                <w:rFonts w:ascii="ＭＳ Ｐゴシック" w:eastAsia="ＭＳ Ｐゴシック" w:hAnsi="ＭＳ Ｐゴシック" w:hint="eastAsia"/>
                <w:color w:val="000000" w:themeColor="text1"/>
              </w:rPr>
              <w:t xml:space="preserve"> </w:t>
            </w:r>
            <w:r w:rsidRPr="00A62C7A">
              <w:rPr>
                <w:rFonts w:ascii="ＭＳ Ｐゴシック" w:eastAsia="ＭＳ Ｐゴシック" w:hAnsi="ＭＳ Ｐゴシック" w:cs="ＭＳ 明朝" w:hint="eastAsia"/>
                <w:color w:val="000000" w:themeColor="text1"/>
                <w:kern w:val="0"/>
                <w:sz w:val="21"/>
                <w:szCs w:val="21"/>
              </w:rPr>
              <w:t>院内での死亡事例を遺漏なく把握できる体制の確保等ができている。</w:t>
            </w:r>
          </w:p>
          <w:p w14:paraId="79C7B183" w14:textId="15F52360" w:rsidR="00AF453F" w:rsidRPr="00A62C7A" w:rsidRDefault="00556965" w:rsidP="00556965">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（※下記内容についての体制の有無を教えてください。体制がある場合にチェックを入れる。）</w:t>
            </w:r>
          </w:p>
          <w:p w14:paraId="7CF1E3C6" w14:textId="074A6BB1"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369071287"/>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管理者は、医療事故が発生した場合、遅滞なく、医療事故調査・支援センターに報告を行う。</w:t>
            </w:r>
          </w:p>
          <w:p w14:paraId="66BC266D" w14:textId="55DC6F6E"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379294866"/>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管理者は、医療事故調査制度の報告をするに当たって、あらかじめ、医療事故に係る死亡した者の遺族に対し、説明を行う。</w:t>
            </w:r>
          </w:p>
          <w:p w14:paraId="5B1B1B68" w14:textId="35360C1B"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70514317"/>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管理者は、医療事故が発生した場合、速やかにその原因を明らかにするための調査（医療事故調査）を行う。</w:t>
            </w:r>
          </w:p>
          <w:p w14:paraId="39F74FA1" w14:textId="0ECF10F5"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10426716"/>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管理者は、医療事故調査を終了したとき、遅滞なく、その結果を医療事故調査・支援センターに報告を行う。</w:t>
            </w:r>
          </w:p>
          <w:p w14:paraId="5FB6AE13" w14:textId="06554729"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125267079"/>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管理者は、医療事故調査の結果の報告をするに当たって、あらかじめ、遺族に対し、説明を行う。ただし、遺族がいない又は遺族の所在が不明の場合は、この限りではない。</w:t>
            </w:r>
          </w:p>
          <w:p w14:paraId="2D413B0F" w14:textId="7460963B" w:rsidR="00AF453F" w:rsidRPr="00A62C7A" w:rsidRDefault="00A62C7A" w:rsidP="00614A33">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910832957"/>
                <w14:checkbox>
                  <w14:checked w14:val="0"/>
                  <w14:checkedState w14:val="00FE" w14:font="Wingdings"/>
                  <w14:uncheckedState w14:val="2610" w14:font="ＭＳ ゴシック"/>
                </w14:checkbox>
              </w:sdtPr>
              <w:sdtEndPr/>
              <w:sdtContent>
                <w:r w:rsidR="00AF453F" w:rsidRPr="00A62C7A">
                  <w:rPr>
                    <w:rFonts w:ascii="ＭＳ Ｐゴシック" w:eastAsia="ＭＳ Ｐゴシック" w:hAnsi="ＭＳ Ｐゴシック" w:cs="ＭＳ 明朝" w:hint="eastAsia"/>
                    <w:color w:val="000000" w:themeColor="text1"/>
                    <w:kern w:val="0"/>
                    <w:sz w:val="21"/>
                    <w:szCs w:val="21"/>
                  </w:rPr>
                  <w:t>☐</w:t>
                </w:r>
              </w:sdtContent>
            </w:sdt>
            <w:r w:rsidR="003B1D18" w:rsidRPr="00A62C7A">
              <w:rPr>
                <w:rFonts w:ascii="ＭＳ Ｐゴシック" w:eastAsia="ＭＳ Ｐゴシック" w:hAnsi="ＭＳ Ｐゴシック" w:cs="ＭＳ 明朝"/>
                <w:color w:val="000000" w:themeColor="text1"/>
                <w:kern w:val="0"/>
                <w:sz w:val="21"/>
                <w:szCs w:val="21"/>
              </w:rPr>
              <w:t xml:space="preserve"> </w:t>
            </w:r>
            <w:r w:rsidR="00AF453F" w:rsidRPr="00A62C7A">
              <w:rPr>
                <w:rFonts w:ascii="ＭＳ Ｐゴシック" w:eastAsia="ＭＳ Ｐゴシック" w:hAnsi="ＭＳ Ｐゴシック" w:cs="ＭＳ 明朝" w:hint="eastAsia"/>
                <w:color w:val="000000" w:themeColor="text1"/>
                <w:kern w:val="0"/>
                <w:sz w:val="21"/>
                <w:szCs w:val="21"/>
              </w:rPr>
              <w:t>管理者は、医療事故調査制度の報告を適切に行うために、当該病院等における死亡及び死産の確実な把握のための体制を確保している。</w:t>
            </w:r>
          </w:p>
          <w:p w14:paraId="7E40FFE4" w14:textId="0CEB8F67" w:rsidR="00AF453F" w:rsidRPr="00A62C7A" w:rsidRDefault="00AF453F" w:rsidP="00614A33">
            <w:pPr>
              <w:spacing w:line="300" w:lineRule="exact"/>
              <w:ind w:leftChars="100" w:left="450" w:hangingChars="100" w:hanging="210"/>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w:t>
            </w:r>
            <w:r w:rsidRPr="00A62C7A">
              <w:rPr>
                <w:rFonts w:ascii="ＭＳ Ｐゴシック" w:eastAsia="ＭＳ Ｐゴシック" w:hAnsi="ＭＳ Ｐゴシック" w:cs="ＭＳ 明朝" w:hint="eastAsia"/>
                <w:color w:val="000000" w:themeColor="text1"/>
                <w:spacing w:val="2"/>
                <w:kern w:val="0"/>
                <w:sz w:val="21"/>
                <w:szCs w:val="21"/>
              </w:rPr>
              <w:t>対象となる医療事故について：提供した医療に起因し、又は起因すると疑われる死亡又は死産であって、当該医療機関の管理者がその死亡又は死産を予期しなかったもの</w:t>
            </w:r>
          </w:p>
        </w:tc>
        <w:tc>
          <w:tcPr>
            <w:tcW w:w="422" w:type="dxa"/>
            <w:tcBorders>
              <w:top w:val="single" w:sz="4" w:space="0" w:color="auto"/>
            </w:tcBorders>
            <w:shd w:val="clear" w:color="auto" w:fill="auto"/>
          </w:tcPr>
          <w:p w14:paraId="1EA5CABC" w14:textId="10F13075" w:rsidR="00AF453F" w:rsidRPr="00A62C7A" w:rsidRDefault="00AF453F" w:rsidP="00D8430D">
            <w:pPr>
              <w:widowControl/>
              <w:spacing w:line="300" w:lineRule="exact"/>
              <w:jc w:val="left"/>
              <w:rPr>
                <w:rFonts w:ascii="ＭＳ Ｐゴシック" w:eastAsia="ＭＳ Ｐゴシック" w:hAnsi="ＭＳ Ｐゴシック" w:cs="ＭＳ ゴシック"/>
                <w:b/>
                <w:color w:val="000000" w:themeColor="text1"/>
                <w:sz w:val="21"/>
                <w:szCs w:val="21"/>
              </w:rPr>
            </w:pPr>
          </w:p>
        </w:tc>
      </w:tr>
      <w:tr w:rsidR="00AF453F" w:rsidRPr="003169E0" w14:paraId="3D41000F" w14:textId="77777777" w:rsidTr="00022437">
        <w:trPr>
          <w:cantSplit/>
          <w:trHeight w:val="1693"/>
        </w:trPr>
        <w:tc>
          <w:tcPr>
            <w:tcW w:w="630" w:type="dxa"/>
            <w:vMerge/>
            <w:tcBorders>
              <w:top w:val="nil"/>
              <w:bottom w:val="single" w:sz="4" w:space="0" w:color="auto"/>
            </w:tcBorders>
          </w:tcPr>
          <w:p w14:paraId="68819399" w14:textId="77777777" w:rsidR="00AF453F" w:rsidRPr="00A62C7A" w:rsidRDefault="00AF453F" w:rsidP="00F2687F">
            <w:pPr>
              <w:pStyle w:val="a3"/>
              <w:spacing w:line="300" w:lineRule="exact"/>
              <w:rPr>
                <w:rFonts w:ascii="ＭＳ Ｐゴシック" w:eastAsia="ＭＳ Ｐゴシック" w:hAnsi="ＭＳ Ｐゴシック" w:cs="ＭＳ ゴシック"/>
                <w:color w:val="000000" w:themeColor="text1"/>
              </w:rPr>
            </w:pPr>
          </w:p>
        </w:tc>
        <w:tc>
          <w:tcPr>
            <w:tcW w:w="1213" w:type="dxa"/>
            <w:vMerge/>
            <w:tcBorders>
              <w:top w:val="nil"/>
              <w:bottom w:val="single" w:sz="4" w:space="0" w:color="auto"/>
            </w:tcBorders>
            <w:shd w:val="clear" w:color="auto" w:fill="auto"/>
          </w:tcPr>
          <w:p w14:paraId="04D661C3" w14:textId="2A39EE17" w:rsidR="00AF453F" w:rsidRPr="00A62C7A" w:rsidRDefault="00AF453F" w:rsidP="00AF453F">
            <w:pPr>
              <w:spacing w:line="300" w:lineRule="exact"/>
              <w:ind w:right="840"/>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bottom w:val="single" w:sz="4" w:space="0" w:color="auto"/>
            </w:tcBorders>
            <w:shd w:val="clear" w:color="auto" w:fill="auto"/>
            <w:vAlign w:val="center"/>
          </w:tcPr>
          <w:p w14:paraId="75492492" w14:textId="77777777" w:rsidR="00AF453F" w:rsidRPr="00A62C7A" w:rsidRDefault="00AF453F" w:rsidP="002E209B">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10.</w:t>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特</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color w:val="000000" w:themeColor="text1"/>
                <w:kern w:val="0"/>
                <w:sz w:val="21"/>
                <w:szCs w:val="21"/>
              </w:rPr>
              <w:fldChar w:fldCharType="begin"/>
            </w:r>
            <w:r w:rsidRPr="00A62C7A">
              <w:rPr>
                <w:rFonts w:ascii="ＭＳ Ｐゴシック" w:eastAsia="ＭＳ Ｐゴシック" w:hAnsi="ＭＳ Ｐゴシック" w:cs="ＭＳ 明朝"/>
                <w:color w:val="000000" w:themeColor="text1"/>
                <w:kern w:val="0"/>
                <w:sz w:val="21"/>
                <w:szCs w:val="21"/>
              </w:rPr>
              <w:instrText xml:space="preserve"> </w:instrText>
            </w:r>
            <w:r w:rsidRPr="00A62C7A">
              <w:rPr>
                <w:rFonts w:ascii="ＭＳ Ｐゴシック" w:eastAsia="ＭＳ Ｐゴシック" w:hAnsi="ＭＳ Ｐゴシック" w:cs="ＭＳ 明朝" w:hint="eastAsia"/>
                <w:color w:val="000000" w:themeColor="text1"/>
                <w:kern w:val="0"/>
                <w:sz w:val="21"/>
                <w:szCs w:val="21"/>
              </w:rPr>
              <w:instrText>eq \o\ac(○,</w:instrText>
            </w:r>
            <w:r w:rsidRPr="00A62C7A">
              <w:rPr>
                <w:rFonts w:ascii="ＭＳ Ｐゴシック" w:eastAsia="ＭＳ Ｐゴシック" w:hAnsi="ＭＳ Ｐゴシック" w:cs="ＭＳ 明朝" w:hint="eastAsia"/>
                <w:color w:val="000000" w:themeColor="text1"/>
                <w:kern w:val="0"/>
                <w:position w:val="2"/>
                <w:sz w:val="14"/>
                <w:szCs w:val="21"/>
              </w:rPr>
              <w:instrText>事</w:instrText>
            </w:r>
            <w:r w:rsidRPr="00A62C7A">
              <w:rPr>
                <w:rFonts w:ascii="ＭＳ Ｐゴシック" w:eastAsia="ＭＳ Ｐゴシック" w:hAnsi="ＭＳ Ｐゴシック" w:cs="ＭＳ 明朝" w:hint="eastAsia"/>
                <w:color w:val="000000" w:themeColor="text1"/>
                <w:kern w:val="0"/>
                <w:sz w:val="21"/>
                <w:szCs w:val="21"/>
              </w:rPr>
              <w:instrText>)</w:instrText>
            </w:r>
            <w:r w:rsidRPr="00A62C7A">
              <w:rPr>
                <w:rFonts w:ascii="ＭＳ Ｐゴシック" w:eastAsia="ＭＳ Ｐゴシック" w:hAnsi="ＭＳ Ｐゴシック" w:cs="ＭＳ 明朝"/>
                <w:color w:val="000000" w:themeColor="text1"/>
                <w:kern w:val="0"/>
                <w:sz w:val="21"/>
                <w:szCs w:val="21"/>
              </w:rPr>
              <w:fldChar w:fldCharType="end"/>
            </w:r>
            <w:r w:rsidRPr="00A62C7A">
              <w:rPr>
                <w:rFonts w:ascii="ＭＳ Ｐゴシック" w:eastAsia="ＭＳ Ｐゴシック" w:hAnsi="ＭＳ Ｐゴシック" w:cs="ＭＳ 明朝" w:hint="eastAsia"/>
                <w:color w:val="000000" w:themeColor="text1"/>
                <w:kern w:val="0"/>
                <w:sz w:val="21"/>
                <w:szCs w:val="21"/>
              </w:rPr>
              <w:t>特定機能病院及び事故等報告病院の管理者は、事故等事案が発生した場合には、当該事故等事案に係る事故等報告書を当該事故等事案が発生した日から原則として２週間以内に、登録分析機関に提出している。</w:t>
            </w:r>
          </w:p>
          <w:p w14:paraId="2F7117C9" w14:textId="43156835" w:rsidR="005423C2" w:rsidRPr="003169E0" w:rsidRDefault="005423C2" w:rsidP="002E209B">
            <w:pPr>
              <w:spacing w:line="300" w:lineRule="exact"/>
              <w:rPr>
                <w:rFonts w:ascii="ＭＳ Ｐゴシック" w:eastAsia="ＭＳ Ｐゴシック" w:hAnsi="ＭＳ Ｐゴシック" w:cs="ＭＳ 明朝"/>
                <w:color w:val="000000" w:themeColor="text1"/>
                <w:kern w:val="0"/>
                <w:sz w:val="21"/>
                <w:szCs w:val="21"/>
              </w:rPr>
            </w:pPr>
            <w:r w:rsidRPr="00A62C7A">
              <w:rPr>
                <w:rFonts w:ascii="ＭＳ Ｐゴシック" w:eastAsia="ＭＳ Ｐゴシック" w:hAnsi="ＭＳ Ｐゴシック" w:cs="ＭＳ 明朝" w:hint="eastAsia"/>
                <w:color w:val="000000" w:themeColor="text1"/>
                <w:kern w:val="0"/>
                <w:sz w:val="21"/>
                <w:szCs w:val="21"/>
              </w:rPr>
              <w:t>※該当の医療機関のみの回答。正当な理由なく、２週間以内に提出していない場合は、×となります。</w:t>
            </w:r>
          </w:p>
        </w:tc>
        <w:tc>
          <w:tcPr>
            <w:tcW w:w="422" w:type="dxa"/>
            <w:tcBorders>
              <w:bottom w:val="single" w:sz="4" w:space="0" w:color="auto"/>
            </w:tcBorders>
            <w:shd w:val="clear" w:color="auto" w:fill="auto"/>
          </w:tcPr>
          <w:p w14:paraId="20AA385D" w14:textId="2D1613EC" w:rsidR="00AF453F" w:rsidRPr="003169E0" w:rsidRDefault="00AF453F" w:rsidP="00F2687F">
            <w:pPr>
              <w:widowControl/>
              <w:spacing w:line="300" w:lineRule="exact"/>
              <w:jc w:val="left"/>
              <w:rPr>
                <w:rFonts w:ascii="ＭＳ Ｐゴシック" w:eastAsia="ＭＳ Ｐゴシック" w:hAnsi="ＭＳ Ｐゴシック" w:cs="ＭＳ ゴシック"/>
                <w:b/>
                <w:color w:val="000000" w:themeColor="text1"/>
                <w:sz w:val="21"/>
                <w:szCs w:val="21"/>
              </w:rPr>
            </w:pPr>
          </w:p>
        </w:tc>
      </w:tr>
    </w:tbl>
    <w:p w14:paraId="1A338971" w14:textId="516355A3" w:rsidR="00331576" w:rsidRPr="003169E0" w:rsidRDefault="00331576" w:rsidP="00395A09">
      <w:pPr>
        <w:rPr>
          <w:rFonts w:ascii="ＭＳ Ｐゴシック" w:eastAsia="ＭＳ Ｐゴシック" w:hAnsi="ＭＳ Ｐゴシック"/>
          <w:color w:val="000000" w:themeColor="text1"/>
        </w:rPr>
      </w:pPr>
    </w:p>
    <w:sectPr w:rsidR="00331576" w:rsidRPr="003169E0" w:rsidSect="00E17CB7">
      <w:footerReference w:type="default" r:id="rId10"/>
      <w:pgSz w:w="11906" w:h="16838" w:code="9"/>
      <w:pgMar w:top="851" w:right="567" w:bottom="851" w:left="567" w:header="851" w:footer="567" w:gutter="0"/>
      <w:cols w:space="425"/>
      <w:docGrid w:type="lines" w:linePitch="32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eken" w:date="2021-06-22T15:29:00Z" w:initials="m">
    <w:p w14:paraId="4E3A7514" w14:textId="77777777" w:rsidR="00B731A1" w:rsidRDefault="00B731A1" w:rsidP="00B731A1">
      <w:pPr>
        <w:pStyle w:val="ae"/>
        <w:rPr>
          <w:rFonts w:ascii="ＭＳ Ｐ明朝" w:eastAsia="ＭＳ Ｐ明朝" w:hAnsi="ＭＳ Ｐ明朝" w:cs="ＭＳ 明朝"/>
          <w:color w:val="000000"/>
          <w:kern w:val="0"/>
          <w:sz w:val="21"/>
          <w:szCs w:val="21"/>
        </w:rPr>
      </w:pPr>
      <w:r>
        <w:rPr>
          <w:rStyle w:val="ad"/>
        </w:rPr>
        <w:annotationRef/>
      </w:r>
      <w:r w:rsidRPr="0038093A">
        <w:rPr>
          <w:rFonts w:ascii="ＭＳ Ｐ明朝" w:eastAsia="ＭＳ Ｐ明朝" w:hAnsi="ＭＳ Ｐ明朝" w:cs="ＭＳ 明朝"/>
          <w:color w:val="000000"/>
          <w:kern w:val="0"/>
          <w:sz w:val="21"/>
          <w:szCs w:val="21"/>
        </w:rPr>
        <w:fldChar w:fldCharType="begin"/>
      </w:r>
      <w:r w:rsidRPr="0038093A">
        <w:rPr>
          <w:rFonts w:ascii="ＭＳ Ｐ明朝" w:eastAsia="ＭＳ Ｐ明朝" w:hAnsi="ＭＳ Ｐ明朝" w:cs="ＭＳ 明朝"/>
          <w:color w:val="000000"/>
          <w:kern w:val="0"/>
          <w:sz w:val="21"/>
          <w:szCs w:val="21"/>
        </w:rPr>
        <w:instrText xml:space="preserve"> </w:instrText>
      </w:r>
      <w:r w:rsidRPr="0038093A">
        <w:rPr>
          <w:rFonts w:ascii="ＭＳ Ｐ明朝" w:eastAsia="ＭＳ Ｐ明朝" w:hAnsi="ＭＳ Ｐ明朝" w:cs="ＭＳ 明朝" w:hint="eastAsia"/>
          <w:color w:val="000000"/>
          <w:kern w:val="0"/>
          <w:sz w:val="21"/>
          <w:szCs w:val="21"/>
        </w:rPr>
        <w:instrText>eq \o\ac(○,</w:instrText>
      </w:r>
      <w:r w:rsidRPr="0038093A">
        <w:rPr>
          <w:rFonts w:ascii="ＭＳ Ｐ明朝" w:eastAsia="ＭＳ Ｐ明朝" w:hAnsi="ＭＳ Ｐ明朝" w:cs="ＭＳ 明朝" w:hint="eastAsia"/>
          <w:color w:val="000000"/>
          <w:kern w:val="0"/>
          <w:position w:val="2"/>
          <w:sz w:val="14"/>
          <w:szCs w:val="21"/>
        </w:rPr>
        <w:instrText>特</w:instrText>
      </w:r>
      <w:r w:rsidRPr="0038093A">
        <w:rPr>
          <w:rFonts w:ascii="ＭＳ Ｐ明朝" w:eastAsia="ＭＳ Ｐ明朝" w:hAnsi="ＭＳ Ｐ明朝" w:cs="ＭＳ 明朝" w:hint="eastAsia"/>
          <w:color w:val="000000"/>
          <w:kern w:val="0"/>
          <w:sz w:val="21"/>
          <w:szCs w:val="21"/>
        </w:rPr>
        <w:instrText>)</w:instrText>
      </w:r>
      <w:r w:rsidRPr="0038093A">
        <w:rPr>
          <w:rFonts w:ascii="ＭＳ Ｐ明朝" w:eastAsia="ＭＳ Ｐ明朝" w:hAnsi="ＭＳ Ｐ明朝" w:cs="ＭＳ 明朝"/>
          <w:color w:val="000000"/>
          <w:kern w:val="0"/>
          <w:sz w:val="21"/>
          <w:szCs w:val="21"/>
        </w:rPr>
        <w:fldChar w:fldCharType="end"/>
      </w:r>
      <w:r>
        <w:rPr>
          <w:rFonts w:ascii="ＭＳ Ｐ明朝" w:eastAsia="ＭＳ Ｐ明朝" w:hAnsi="ＭＳ Ｐ明朝" w:cs="ＭＳ 明朝" w:hint="eastAsia"/>
          <w:color w:val="000000"/>
          <w:kern w:val="0"/>
          <w:sz w:val="21"/>
          <w:szCs w:val="21"/>
        </w:rPr>
        <w:t>：特定機能病院</w:t>
      </w:r>
    </w:p>
    <w:p w14:paraId="33AA5FBA" w14:textId="77777777" w:rsidR="00B731A1" w:rsidRDefault="00B731A1" w:rsidP="00B731A1">
      <w:pPr>
        <w:pStyle w:val="ae"/>
        <w:rPr>
          <w:rFonts w:ascii="ＭＳ Ｐ明朝" w:eastAsia="ＭＳ Ｐ明朝" w:hAnsi="ＭＳ Ｐ明朝" w:cs="ＭＳ 明朝"/>
          <w:color w:val="000000"/>
          <w:kern w:val="0"/>
          <w:sz w:val="21"/>
          <w:szCs w:val="21"/>
        </w:rPr>
      </w:pPr>
      <w:r w:rsidRPr="0038093A">
        <w:rPr>
          <w:rFonts w:ascii="ＭＳ Ｐ明朝" w:eastAsia="ＭＳ Ｐ明朝" w:hAnsi="ＭＳ Ｐ明朝" w:cs="ＭＳ 明朝" w:hint="eastAsia"/>
          <w:color w:val="000000"/>
          <w:kern w:val="0"/>
          <w:sz w:val="21"/>
          <w:szCs w:val="21"/>
        </w:rPr>
        <w:t>㊥</w:t>
      </w:r>
      <w:r>
        <w:rPr>
          <w:rFonts w:ascii="ＭＳ Ｐ明朝" w:eastAsia="ＭＳ Ｐ明朝" w:hAnsi="ＭＳ Ｐ明朝" w:cs="ＭＳ 明朝" w:hint="eastAsia"/>
          <w:color w:val="000000"/>
          <w:kern w:val="0"/>
          <w:sz w:val="21"/>
          <w:szCs w:val="21"/>
        </w:rPr>
        <w:t>：臨床研究中核病院</w:t>
      </w:r>
    </w:p>
    <w:p w14:paraId="2A2725C8" w14:textId="77777777" w:rsidR="00B731A1" w:rsidRDefault="00B731A1" w:rsidP="00B731A1">
      <w:pPr>
        <w:pStyle w:val="ae"/>
        <w:rPr>
          <w:rFonts w:ascii="ＭＳ Ｐ明朝" w:eastAsia="ＭＳ Ｐ明朝" w:hAnsi="ＭＳ Ｐ明朝" w:cs="ＭＳ 明朝"/>
          <w:color w:val="000000"/>
          <w:kern w:val="0"/>
          <w:sz w:val="21"/>
          <w:szCs w:val="21"/>
        </w:rPr>
      </w:pPr>
      <w:r w:rsidRPr="0038093A">
        <w:rPr>
          <w:rFonts w:ascii="ＭＳ Ｐ明朝" w:eastAsia="ＭＳ Ｐ明朝" w:hAnsi="ＭＳ Ｐ明朝" w:cs="ＭＳ 明朝"/>
          <w:color w:val="000000"/>
          <w:kern w:val="0"/>
          <w:sz w:val="21"/>
          <w:szCs w:val="21"/>
        </w:rPr>
        <w:fldChar w:fldCharType="begin"/>
      </w:r>
      <w:r w:rsidRPr="0038093A">
        <w:rPr>
          <w:rFonts w:ascii="ＭＳ Ｐ明朝" w:eastAsia="ＭＳ Ｐ明朝" w:hAnsi="ＭＳ Ｐ明朝" w:cs="ＭＳ 明朝"/>
          <w:color w:val="000000"/>
          <w:kern w:val="0"/>
          <w:sz w:val="21"/>
          <w:szCs w:val="21"/>
        </w:rPr>
        <w:instrText xml:space="preserve"> </w:instrText>
      </w:r>
      <w:r w:rsidRPr="0038093A">
        <w:rPr>
          <w:rFonts w:ascii="ＭＳ Ｐ明朝" w:eastAsia="ＭＳ Ｐ明朝" w:hAnsi="ＭＳ Ｐ明朝" w:cs="ＭＳ 明朝" w:hint="eastAsia"/>
          <w:color w:val="000000"/>
          <w:kern w:val="0"/>
          <w:sz w:val="21"/>
          <w:szCs w:val="21"/>
        </w:rPr>
        <w:instrText>eq \o\ac(○,</w:instrText>
      </w:r>
      <w:r w:rsidRPr="0038093A">
        <w:rPr>
          <w:rFonts w:ascii="ＭＳ Ｐ明朝" w:eastAsia="ＭＳ Ｐ明朝" w:hAnsi="ＭＳ Ｐ明朝" w:cs="ＭＳ 明朝" w:hint="eastAsia"/>
          <w:color w:val="000000"/>
          <w:kern w:val="0"/>
          <w:position w:val="2"/>
          <w:sz w:val="14"/>
          <w:szCs w:val="21"/>
        </w:rPr>
        <w:instrText>臨</w:instrText>
      </w:r>
      <w:r w:rsidRPr="0038093A">
        <w:rPr>
          <w:rFonts w:ascii="ＭＳ Ｐ明朝" w:eastAsia="ＭＳ Ｐ明朝" w:hAnsi="ＭＳ Ｐ明朝" w:cs="ＭＳ 明朝" w:hint="eastAsia"/>
          <w:color w:val="000000"/>
          <w:kern w:val="0"/>
          <w:sz w:val="21"/>
          <w:szCs w:val="21"/>
        </w:rPr>
        <w:instrText>)</w:instrText>
      </w:r>
      <w:r w:rsidRPr="0038093A">
        <w:rPr>
          <w:rFonts w:ascii="ＭＳ Ｐ明朝" w:eastAsia="ＭＳ Ｐ明朝" w:hAnsi="ＭＳ Ｐ明朝" w:cs="ＭＳ 明朝"/>
          <w:color w:val="000000"/>
          <w:kern w:val="0"/>
          <w:sz w:val="21"/>
          <w:szCs w:val="21"/>
        </w:rPr>
        <w:fldChar w:fldCharType="end"/>
      </w:r>
      <w:r>
        <w:rPr>
          <w:rFonts w:ascii="ＭＳ Ｐ明朝" w:eastAsia="ＭＳ Ｐ明朝" w:hAnsi="ＭＳ Ｐ明朝" w:cs="ＭＳ 明朝" w:hint="eastAsia"/>
          <w:color w:val="000000"/>
          <w:kern w:val="0"/>
          <w:sz w:val="21"/>
          <w:szCs w:val="21"/>
        </w:rPr>
        <w:t>：臨床研修病院及び歯科医師臨床研修施設</w:t>
      </w:r>
    </w:p>
    <w:p w14:paraId="3AE140E0" w14:textId="77777777" w:rsidR="00B731A1" w:rsidRDefault="00B731A1" w:rsidP="00B731A1">
      <w:pPr>
        <w:pStyle w:val="ae"/>
      </w:pPr>
      <w:r>
        <w:rPr>
          <w:rFonts w:ascii="ＭＳ Ｐ明朝" w:eastAsia="ＭＳ Ｐ明朝" w:hAnsi="ＭＳ Ｐ明朝" w:cs="ＭＳ 明朝" w:hint="eastAsia"/>
          <w:color w:val="000000"/>
          <w:kern w:val="0"/>
          <w:sz w:val="21"/>
          <w:szCs w:val="21"/>
        </w:rPr>
        <w:t>の意。この印が付いている箇所は、該当の医療機関のみ回答してください。</w:t>
      </w:r>
    </w:p>
  </w:comment>
  <w:comment w:id="2" w:author="mieken" w:date="2021-06-22T15:29:00Z" w:initials="m">
    <w:p w14:paraId="79F9F2C0" w14:textId="525EF836" w:rsidR="002F3919" w:rsidRDefault="002F3919">
      <w:pPr>
        <w:pStyle w:val="ae"/>
        <w:rPr>
          <w:rFonts w:ascii="ＭＳ Ｐ明朝" w:eastAsia="ＭＳ Ｐ明朝" w:hAnsi="ＭＳ Ｐ明朝" w:cs="ＭＳ 明朝"/>
          <w:color w:val="000000"/>
          <w:kern w:val="0"/>
          <w:sz w:val="21"/>
          <w:szCs w:val="21"/>
        </w:rPr>
      </w:pPr>
      <w:r>
        <w:rPr>
          <w:rStyle w:val="ad"/>
        </w:rPr>
        <w:annotationRef/>
      </w:r>
      <w:r w:rsidRPr="0038093A">
        <w:rPr>
          <w:rFonts w:ascii="ＭＳ Ｐ明朝" w:eastAsia="ＭＳ Ｐ明朝" w:hAnsi="ＭＳ Ｐ明朝" w:cs="ＭＳ 明朝"/>
          <w:color w:val="000000"/>
          <w:kern w:val="0"/>
          <w:sz w:val="21"/>
          <w:szCs w:val="21"/>
        </w:rPr>
        <w:fldChar w:fldCharType="begin"/>
      </w:r>
      <w:r w:rsidRPr="0038093A">
        <w:rPr>
          <w:rFonts w:ascii="ＭＳ Ｐ明朝" w:eastAsia="ＭＳ Ｐ明朝" w:hAnsi="ＭＳ Ｐ明朝" w:cs="ＭＳ 明朝"/>
          <w:color w:val="000000"/>
          <w:kern w:val="0"/>
          <w:sz w:val="21"/>
          <w:szCs w:val="21"/>
        </w:rPr>
        <w:instrText xml:space="preserve"> </w:instrText>
      </w:r>
      <w:r w:rsidRPr="0038093A">
        <w:rPr>
          <w:rFonts w:ascii="ＭＳ Ｐ明朝" w:eastAsia="ＭＳ Ｐ明朝" w:hAnsi="ＭＳ Ｐ明朝" w:cs="ＭＳ 明朝" w:hint="eastAsia"/>
          <w:color w:val="000000"/>
          <w:kern w:val="0"/>
          <w:sz w:val="21"/>
          <w:szCs w:val="21"/>
        </w:rPr>
        <w:instrText>eq \o\ac(○,</w:instrText>
      </w:r>
      <w:r w:rsidRPr="0038093A">
        <w:rPr>
          <w:rFonts w:ascii="ＭＳ Ｐ明朝" w:eastAsia="ＭＳ Ｐ明朝" w:hAnsi="ＭＳ Ｐ明朝" w:cs="ＭＳ 明朝" w:hint="eastAsia"/>
          <w:color w:val="000000"/>
          <w:kern w:val="0"/>
          <w:position w:val="2"/>
          <w:sz w:val="14"/>
          <w:szCs w:val="21"/>
        </w:rPr>
        <w:instrText>特</w:instrText>
      </w:r>
      <w:r w:rsidRPr="0038093A">
        <w:rPr>
          <w:rFonts w:ascii="ＭＳ Ｐ明朝" w:eastAsia="ＭＳ Ｐ明朝" w:hAnsi="ＭＳ Ｐ明朝" w:cs="ＭＳ 明朝" w:hint="eastAsia"/>
          <w:color w:val="000000"/>
          <w:kern w:val="0"/>
          <w:sz w:val="21"/>
          <w:szCs w:val="21"/>
        </w:rPr>
        <w:instrText>)</w:instrText>
      </w:r>
      <w:r w:rsidRPr="0038093A">
        <w:rPr>
          <w:rFonts w:ascii="ＭＳ Ｐ明朝" w:eastAsia="ＭＳ Ｐ明朝" w:hAnsi="ＭＳ Ｐ明朝" w:cs="ＭＳ 明朝"/>
          <w:color w:val="000000"/>
          <w:kern w:val="0"/>
          <w:sz w:val="21"/>
          <w:szCs w:val="21"/>
        </w:rPr>
        <w:fldChar w:fldCharType="end"/>
      </w:r>
      <w:r>
        <w:rPr>
          <w:rFonts w:ascii="ＭＳ Ｐ明朝" w:eastAsia="ＭＳ Ｐ明朝" w:hAnsi="ＭＳ Ｐ明朝" w:cs="ＭＳ 明朝" w:hint="eastAsia"/>
          <w:color w:val="000000"/>
          <w:kern w:val="0"/>
          <w:sz w:val="21"/>
          <w:szCs w:val="21"/>
        </w:rPr>
        <w:t>：特定機能病院</w:t>
      </w:r>
    </w:p>
    <w:p w14:paraId="01F65DD3" w14:textId="77777777" w:rsidR="002F3919" w:rsidRDefault="002F3919">
      <w:pPr>
        <w:pStyle w:val="ae"/>
        <w:rPr>
          <w:rFonts w:ascii="ＭＳ Ｐ明朝" w:eastAsia="ＭＳ Ｐ明朝" w:hAnsi="ＭＳ Ｐ明朝" w:cs="ＭＳ 明朝"/>
          <w:color w:val="000000"/>
          <w:kern w:val="0"/>
          <w:sz w:val="21"/>
          <w:szCs w:val="21"/>
        </w:rPr>
      </w:pPr>
      <w:r w:rsidRPr="0038093A">
        <w:rPr>
          <w:rFonts w:ascii="ＭＳ Ｐ明朝" w:eastAsia="ＭＳ Ｐ明朝" w:hAnsi="ＭＳ Ｐ明朝" w:cs="ＭＳ 明朝" w:hint="eastAsia"/>
          <w:color w:val="000000"/>
          <w:kern w:val="0"/>
          <w:sz w:val="21"/>
          <w:szCs w:val="21"/>
        </w:rPr>
        <w:t>㊥</w:t>
      </w:r>
      <w:r>
        <w:rPr>
          <w:rFonts w:ascii="ＭＳ Ｐ明朝" w:eastAsia="ＭＳ Ｐ明朝" w:hAnsi="ＭＳ Ｐ明朝" w:cs="ＭＳ 明朝" w:hint="eastAsia"/>
          <w:color w:val="000000"/>
          <w:kern w:val="0"/>
          <w:sz w:val="21"/>
          <w:szCs w:val="21"/>
        </w:rPr>
        <w:t>：臨床研究中核病院</w:t>
      </w:r>
    </w:p>
    <w:p w14:paraId="502909DA" w14:textId="77777777" w:rsidR="002F3919" w:rsidRDefault="002F3919">
      <w:pPr>
        <w:pStyle w:val="ae"/>
        <w:rPr>
          <w:rFonts w:ascii="ＭＳ Ｐ明朝" w:eastAsia="ＭＳ Ｐ明朝" w:hAnsi="ＭＳ Ｐ明朝" w:cs="ＭＳ 明朝"/>
          <w:color w:val="000000"/>
          <w:kern w:val="0"/>
          <w:sz w:val="21"/>
          <w:szCs w:val="21"/>
        </w:rPr>
      </w:pPr>
      <w:r w:rsidRPr="0038093A">
        <w:rPr>
          <w:rFonts w:ascii="ＭＳ Ｐ明朝" w:eastAsia="ＭＳ Ｐ明朝" w:hAnsi="ＭＳ Ｐ明朝" w:cs="ＭＳ 明朝"/>
          <w:color w:val="000000"/>
          <w:kern w:val="0"/>
          <w:sz w:val="21"/>
          <w:szCs w:val="21"/>
        </w:rPr>
        <w:fldChar w:fldCharType="begin"/>
      </w:r>
      <w:r w:rsidRPr="0038093A">
        <w:rPr>
          <w:rFonts w:ascii="ＭＳ Ｐ明朝" w:eastAsia="ＭＳ Ｐ明朝" w:hAnsi="ＭＳ Ｐ明朝" w:cs="ＭＳ 明朝"/>
          <w:color w:val="000000"/>
          <w:kern w:val="0"/>
          <w:sz w:val="21"/>
          <w:szCs w:val="21"/>
        </w:rPr>
        <w:instrText xml:space="preserve"> </w:instrText>
      </w:r>
      <w:r w:rsidRPr="0038093A">
        <w:rPr>
          <w:rFonts w:ascii="ＭＳ Ｐ明朝" w:eastAsia="ＭＳ Ｐ明朝" w:hAnsi="ＭＳ Ｐ明朝" w:cs="ＭＳ 明朝" w:hint="eastAsia"/>
          <w:color w:val="000000"/>
          <w:kern w:val="0"/>
          <w:sz w:val="21"/>
          <w:szCs w:val="21"/>
        </w:rPr>
        <w:instrText>eq \o\ac(○,</w:instrText>
      </w:r>
      <w:r w:rsidRPr="0038093A">
        <w:rPr>
          <w:rFonts w:ascii="ＭＳ Ｐ明朝" w:eastAsia="ＭＳ Ｐ明朝" w:hAnsi="ＭＳ Ｐ明朝" w:cs="ＭＳ 明朝" w:hint="eastAsia"/>
          <w:color w:val="000000"/>
          <w:kern w:val="0"/>
          <w:position w:val="2"/>
          <w:sz w:val="14"/>
          <w:szCs w:val="21"/>
        </w:rPr>
        <w:instrText>臨</w:instrText>
      </w:r>
      <w:r w:rsidRPr="0038093A">
        <w:rPr>
          <w:rFonts w:ascii="ＭＳ Ｐ明朝" w:eastAsia="ＭＳ Ｐ明朝" w:hAnsi="ＭＳ Ｐ明朝" w:cs="ＭＳ 明朝" w:hint="eastAsia"/>
          <w:color w:val="000000"/>
          <w:kern w:val="0"/>
          <w:sz w:val="21"/>
          <w:szCs w:val="21"/>
        </w:rPr>
        <w:instrText>)</w:instrText>
      </w:r>
      <w:r w:rsidRPr="0038093A">
        <w:rPr>
          <w:rFonts w:ascii="ＭＳ Ｐ明朝" w:eastAsia="ＭＳ Ｐ明朝" w:hAnsi="ＭＳ Ｐ明朝" w:cs="ＭＳ 明朝"/>
          <w:color w:val="000000"/>
          <w:kern w:val="0"/>
          <w:sz w:val="21"/>
          <w:szCs w:val="21"/>
        </w:rPr>
        <w:fldChar w:fldCharType="end"/>
      </w:r>
      <w:r>
        <w:rPr>
          <w:rFonts w:ascii="ＭＳ Ｐ明朝" w:eastAsia="ＭＳ Ｐ明朝" w:hAnsi="ＭＳ Ｐ明朝" w:cs="ＭＳ 明朝" w:hint="eastAsia"/>
          <w:color w:val="000000"/>
          <w:kern w:val="0"/>
          <w:sz w:val="21"/>
          <w:szCs w:val="21"/>
        </w:rPr>
        <w:t>：臨床研修病院及び歯科医師臨床研修施設</w:t>
      </w:r>
    </w:p>
    <w:p w14:paraId="76AA985A" w14:textId="6EB06087" w:rsidR="002F3919" w:rsidRDefault="002F3919">
      <w:pPr>
        <w:pStyle w:val="ae"/>
      </w:pPr>
      <w:r>
        <w:rPr>
          <w:rFonts w:ascii="ＭＳ Ｐ明朝" w:eastAsia="ＭＳ Ｐ明朝" w:hAnsi="ＭＳ Ｐ明朝" w:cs="ＭＳ 明朝" w:hint="eastAsia"/>
          <w:color w:val="000000"/>
          <w:kern w:val="0"/>
          <w:sz w:val="21"/>
          <w:szCs w:val="21"/>
        </w:rPr>
        <w:t>の意。この印が付いている箇所は、該当の医療機関のみ回答してください。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E140E0" w15:done="0"/>
  <w15:commentEx w15:paraId="76AA98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BB425" w14:textId="77777777" w:rsidR="0053563D" w:rsidRDefault="0053563D" w:rsidP="00526ABE">
      <w:r>
        <w:separator/>
      </w:r>
    </w:p>
  </w:endnote>
  <w:endnote w:type="continuationSeparator" w:id="0">
    <w:p w14:paraId="7E7EC824" w14:textId="77777777" w:rsidR="0053563D" w:rsidRDefault="0053563D"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C02F" w14:textId="595D09BE" w:rsidR="00E17CB7" w:rsidRDefault="00E17CB7" w:rsidP="00E17CB7">
    <w:pPr>
      <w:pStyle w:val="a6"/>
      <w:jc w:val="center"/>
    </w:pPr>
    <w:r w:rsidRPr="00EC0D70">
      <w:rPr>
        <w:rFonts w:asciiTheme="majorEastAsia" w:eastAsiaTheme="majorEastAsia" w:hAnsiTheme="majorEastAsia" w:hint="eastAsia"/>
      </w:rPr>
      <w:t>安－</w:t>
    </w:r>
    <w:sdt>
      <w:sdtPr>
        <w:rPr>
          <w:rFonts w:asciiTheme="majorEastAsia" w:eastAsiaTheme="majorEastAsia" w:hAnsiTheme="majorEastAsia"/>
        </w:rPr>
        <w:id w:val="984592567"/>
        <w:docPartObj>
          <w:docPartGallery w:val="Page Numbers (Bottom of Page)"/>
          <w:docPartUnique/>
        </w:docPartObj>
      </w:sdtPr>
      <w:sdtEndPr/>
      <w:sdtContent>
        <w:r w:rsidRPr="00EC0D70">
          <w:rPr>
            <w:rFonts w:asciiTheme="majorEastAsia" w:eastAsiaTheme="majorEastAsia" w:hAnsiTheme="majorEastAsia"/>
          </w:rPr>
          <w:fldChar w:fldCharType="begin"/>
        </w:r>
        <w:r w:rsidRPr="00EC0D70">
          <w:rPr>
            <w:rFonts w:asciiTheme="majorEastAsia" w:eastAsiaTheme="majorEastAsia" w:hAnsiTheme="majorEastAsia"/>
          </w:rPr>
          <w:instrText>PAGE   \* MERGEFORMAT</w:instrText>
        </w:r>
        <w:r w:rsidRPr="00EC0D70">
          <w:rPr>
            <w:rFonts w:asciiTheme="majorEastAsia" w:eastAsiaTheme="majorEastAsia" w:hAnsiTheme="majorEastAsia"/>
          </w:rPr>
          <w:fldChar w:fldCharType="separate"/>
        </w:r>
        <w:r w:rsidR="00A62C7A" w:rsidRPr="00A62C7A">
          <w:rPr>
            <w:rFonts w:asciiTheme="majorEastAsia" w:eastAsiaTheme="majorEastAsia" w:hAnsiTheme="majorEastAsia"/>
            <w:noProof/>
            <w:lang w:val="ja-JP"/>
          </w:rPr>
          <w:t>1</w:t>
        </w:r>
        <w:r w:rsidRPr="00EC0D70">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A9FD" w14:textId="77777777" w:rsidR="0053563D" w:rsidRDefault="0053563D" w:rsidP="00526ABE">
      <w:r>
        <w:separator/>
      </w:r>
    </w:p>
  </w:footnote>
  <w:footnote w:type="continuationSeparator" w:id="0">
    <w:p w14:paraId="1A65D5CC" w14:textId="77777777" w:rsidR="0053563D" w:rsidRDefault="0053563D"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CE168B"/>
    <w:multiLevelType w:val="hybridMultilevel"/>
    <w:tmpl w:val="41C44F74"/>
    <w:lvl w:ilvl="0" w:tplc="23F26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8"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9"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1"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3"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4"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5" w15:restartNumberingAfterBreak="0">
    <w:nsid w:val="5E703145"/>
    <w:multiLevelType w:val="hybridMultilevel"/>
    <w:tmpl w:val="7AB611AC"/>
    <w:lvl w:ilvl="0" w:tplc="BC2684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8"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1"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3" w15:restartNumberingAfterBreak="0">
    <w:nsid w:val="736D63B2"/>
    <w:multiLevelType w:val="hybridMultilevel"/>
    <w:tmpl w:val="17D6AECC"/>
    <w:lvl w:ilvl="0" w:tplc="C704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722B23"/>
    <w:multiLevelType w:val="hybridMultilevel"/>
    <w:tmpl w:val="17B8418A"/>
    <w:lvl w:ilvl="0" w:tplc="3E0A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8"/>
  </w:num>
  <w:num w:numId="4">
    <w:abstractNumId w:val="4"/>
  </w:num>
  <w:num w:numId="5">
    <w:abstractNumId w:val="48"/>
  </w:num>
  <w:num w:numId="6">
    <w:abstractNumId w:val="1"/>
  </w:num>
  <w:num w:numId="7">
    <w:abstractNumId w:val="5"/>
  </w:num>
  <w:num w:numId="8">
    <w:abstractNumId w:val="25"/>
  </w:num>
  <w:num w:numId="9">
    <w:abstractNumId w:val="10"/>
  </w:num>
  <w:num w:numId="10">
    <w:abstractNumId w:val="30"/>
  </w:num>
  <w:num w:numId="11">
    <w:abstractNumId w:val="34"/>
  </w:num>
  <w:num w:numId="12">
    <w:abstractNumId w:val="51"/>
  </w:num>
  <w:num w:numId="13">
    <w:abstractNumId w:val="13"/>
  </w:num>
  <w:num w:numId="14">
    <w:abstractNumId w:val="42"/>
  </w:num>
  <w:num w:numId="15">
    <w:abstractNumId w:val="8"/>
  </w:num>
  <w:num w:numId="16">
    <w:abstractNumId w:val="49"/>
  </w:num>
  <w:num w:numId="17">
    <w:abstractNumId w:val="32"/>
  </w:num>
  <w:num w:numId="18">
    <w:abstractNumId w:val="18"/>
  </w:num>
  <w:num w:numId="19">
    <w:abstractNumId w:val="31"/>
  </w:num>
  <w:num w:numId="20">
    <w:abstractNumId w:val="41"/>
  </w:num>
  <w:num w:numId="21">
    <w:abstractNumId w:val="37"/>
  </w:num>
  <w:num w:numId="22">
    <w:abstractNumId w:val="28"/>
  </w:num>
  <w:num w:numId="23">
    <w:abstractNumId w:val="24"/>
  </w:num>
  <w:num w:numId="24">
    <w:abstractNumId w:val="15"/>
  </w:num>
  <w:num w:numId="25">
    <w:abstractNumId w:val="26"/>
  </w:num>
  <w:num w:numId="26">
    <w:abstractNumId w:val="45"/>
  </w:num>
  <w:num w:numId="27">
    <w:abstractNumId w:val="22"/>
  </w:num>
  <w:num w:numId="28">
    <w:abstractNumId w:val="40"/>
  </w:num>
  <w:num w:numId="29">
    <w:abstractNumId w:val="20"/>
  </w:num>
  <w:num w:numId="30">
    <w:abstractNumId w:val="17"/>
  </w:num>
  <w:num w:numId="31">
    <w:abstractNumId w:val="9"/>
  </w:num>
  <w:num w:numId="32">
    <w:abstractNumId w:val="33"/>
  </w:num>
  <w:num w:numId="33">
    <w:abstractNumId w:val="1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23"/>
  </w:num>
  <w:num w:numId="38">
    <w:abstractNumId w:val="27"/>
  </w:num>
  <w:num w:numId="39">
    <w:abstractNumId w:val="50"/>
  </w:num>
  <w:num w:numId="40">
    <w:abstractNumId w:val="19"/>
  </w:num>
  <w:num w:numId="41">
    <w:abstractNumId w:val="2"/>
  </w:num>
  <w:num w:numId="42">
    <w:abstractNumId w:val="47"/>
  </w:num>
  <w:num w:numId="43">
    <w:abstractNumId w:val="11"/>
  </w:num>
  <w:num w:numId="44">
    <w:abstractNumId w:val="3"/>
  </w:num>
  <w:num w:numId="45">
    <w:abstractNumId w:val="36"/>
  </w:num>
  <w:num w:numId="46">
    <w:abstractNumId w:val="12"/>
  </w:num>
  <w:num w:numId="47">
    <w:abstractNumId w:val="44"/>
  </w:num>
  <w:num w:numId="48">
    <w:abstractNumId w:val="29"/>
  </w:num>
  <w:num w:numId="49">
    <w:abstractNumId w:val="35"/>
  </w:num>
  <w:num w:numId="50">
    <w:abstractNumId w:val="46"/>
  </w:num>
  <w:num w:numId="51">
    <w:abstractNumId w:val="43"/>
  </w:num>
  <w:num w:numId="52">
    <w:abstractNumId w:val="1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A76"/>
    <w:rsid w:val="000041D4"/>
    <w:rsid w:val="0000448C"/>
    <w:rsid w:val="00005D94"/>
    <w:rsid w:val="00010E4A"/>
    <w:rsid w:val="00022437"/>
    <w:rsid w:val="000324B2"/>
    <w:rsid w:val="00037309"/>
    <w:rsid w:val="000402B5"/>
    <w:rsid w:val="0004518E"/>
    <w:rsid w:val="000517C9"/>
    <w:rsid w:val="00053177"/>
    <w:rsid w:val="0005688D"/>
    <w:rsid w:val="000578C5"/>
    <w:rsid w:val="00057AFA"/>
    <w:rsid w:val="000638C0"/>
    <w:rsid w:val="000706E2"/>
    <w:rsid w:val="000751BA"/>
    <w:rsid w:val="00082670"/>
    <w:rsid w:val="00086890"/>
    <w:rsid w:val="00090EF5"/>
    <w:rsid w:val="00091417"/>
    <w:rsid w:val="00091FB2"/>
    <w:rsid w:val="00095BA0"/>
    <w:rsid w:val="0009737D"/>
    <w:rsid w:val="0009780C"/>
    <w:rsid w:val="000A4E50"/>
    <w:rsid w:val="000A54F2"/>
    <w:rsid w:val="000B1545"/>
    <w:rsid w:val="000B1768"/>
    <w:rsid w:val="000B2383"/>
    <w:rsid w:val="000B4D46"/>
    <w:rsid w:val="000C2ADA"/>
    <w:rsid w:val="000D04F8"/>
    <w:rsid w:val="000D184E"/>
    <w:rsid w:val="000D2A66"/>
    <w:rsid w:val="000D38D7"/>
    <w:rsid w:val="000D61B9"/>
    <w:rsid w:val="000D620C"/>
    <w:rsid w:val="000D76BB"/>
    <w:rsid w:val="000E00E8"/>
    <w:rsid w:val="000E2D25"/>
    <w:rsid w:val="000E3F35"/>
    <w:rsid w:val="000E4BAC"/>
    <w:rsid w:val="000E5735"/>
    <w:rsid w:val="000F0ECB"/>
    <w:rsid w:val="000F2636"/>
    <w:rsid w:val="000F4A2A"/>
    <w:rsid w:val="000F5DCF"/>
    <w:rsid w:val="001034CC"/>
    <w:rsid w:val="00103F71"/>
    <w:rsid w:val="00107A19"/>
    <w:rsid w:val="001115E6"/>
    <w:rsid w:val="00112D08"/>
    <w:rsid w:val="00112E18"/>
    <w:rsid w:val="00113BE2"/>
    <w:rsid w:val="0012183C"/>
    <w:rsid w:val="00126445"/>
    <w:rsid w:val="00132932"/>
    <w:rsid w:val="0014168F"/>
    <w:rsid w:val="001420AE"/>
    <w:rsid w:val="001421AE"/>
    <w:rsid w:val="00151119"/>
    <w:rsid w:val="001516B1"/>
    <w:rsid w:val="00156D99"/>
    <w:rsid w:val="0016560D"/>
    <w:rsid w:val="00166826"/>
    <w:rsid w:val="0017248F"/>
    <w:rsid w:val="001760B2"/>
    <w:rsid w:val="00176EC7"/>
    <w:rsid w:val="00177510"/>
    <w:rsid w:val="001775FB"/>
    <w:rsid w:val="00190D49"/>
    <w:rsid w:val="00191760"/>
    <w:rsid w:val="00191859"/>
    <w:rsid w:val="001956D5"/>
    <w:rsid w:val="001A0081"/>
    <w:rsid w:val="001A1FB4"/>
    <w:rsid w:val="001B2A58"/>
    <w:rsid w:val="001D040B"/>
    <w:rsid w:val="001D0525"/>
    <w:rsid w:val="001D70D3"/>
    <w:rsid w:val="001D76B7"/>
    <w:rsid w:val="001D7C92"/>
    <w:rsid w:val="001E03C6"/>
    <w:rsid w:val="001E0E09"/>
    <w:rsid w:val="001E5BC3"/>
    <w:rsid w:val="001E74F5"/>
    <w:rsid w:val="001E7638"/>
    <w:rsid w:val="001F6091"/>
    <w:rsid w:val="002044C9"/>
    <w:rsid w:val="0021516B"/>
    <w:rsid w:val="00215C71"/>
    <w:rsid w:val="00216049"/>
    <w:rsid w:val="00217527"/>
    <w:rsid w:val="00224ED8"/>
    <w:rsid w:val="00225F76"/>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29DD"/>
    <w:rsid w:val="002737D6"/>
    <w:rsid w:val="00281C50"/>
    <w:rsid w:val="00282933"/>
    <w:rsid w:val="00286E2D"/>
    <w:rsid w:val="0029043D"/>
    <w:rsid w:val="002A48FD"/>
    <w:rsid w:val="002B0A95"/>
    <w:rsid w:val="002B1121"/>
    <w:rsid w:val="002B1DF9"/>
    <w:rsid w:val="002B255E"/>
    <w:rsid w:val="002B3BB9"/>
    <w:rsid w:val="002B4DF7"/>
    <w:rsid w:val="002B53DC"/>
    <w:rsid w:val="002C01D8"/>
    <w:rsid w:val="002C5006"/>
    <w:rsid w:val="002C5C20"/>
    <w:rsid w:val="002C6371"/>
    <w:rsid w:val="002D0C9C"/>
    <w:rsid w:val="002D1BD0"/>
    <w:rsid w:val="002D668B"/>
    <w:rsid w:val="002D7F4C"/>
    <w:rsid w:val="002E1CB8"/>
    <w:rsid w:val="002E209B"/>
    <w:rsid w:val="002E2348"/>
    <w:rsid w:val="002E301A"/>
    <w:rsid w:val="002E3912"/>
    <w:rsid w:val="002E3D1C"/>
    <w:rsid w:val="002E5014"/>
    <w:rsid w:val="002E64FF"/>
    <w:rsid w:val="002F1267"/>
    <w:rsid w:val="002F3919"/>
    <w:rsid w:val="002F6578"/>
    <w:rsid w:val="002F7DDA"/>
    <w:rsid w:val="002F7EE6"/>
    <w:rsid w:val="003019BF"/>
    <w:rsid w:val="00312922"/>
    <w:rsid w:val="00313FD4"/>
    <w:rsid w:val="00316673"/>
    <w:rsid w:val="003169E0"/>
    <w:rsid w:val="0031747F"/>
    <w:rsid w:val="003220A9"/>
    <w:rsid w:val="00327A9D"/>
    <w:rsid w:val="00331576"/>
    <w:rsid w:val="003348F1"/>
    <w:rsid w:val="00335646"/>
    <w:rsid w:val="003412EB"/>
    <w:rsid w:val="00341781"/>
    <w:rsid w:val="0034314A"/>
    <w:rsid w:val="0034691F"/>
    <w:rsid w:val="003551F3"/>
    <w:rsid w:val="003603C2"/>
    <w:rsid w:val="00361868"/>
    <w:rsid w:val="00365709"/>
    <w:rsid w:val="00366CBB"/>
    <w:rsid w:val="0036753C"/>
    <w:rsid w:val="00371B78"/>
    <w:rsid w:val="00375E2C"/>
    <w:rsid w:val="0038093A"/>
    <w:rsid w:val="0038138D"/>
    <w:rsid w:val="00382B92"/>
    <w:rsid w:val="003906F9"/>
    <w:rsid w:val="003935B4"/>
    <w:rsid w:val="00394829"/>
    <w:rsid w:val="00394AC2"/>
    <w:rsid w:val="00395A09"/>
    <w:rsid w:val="003A18E6"/>
    <w:rsid w:val="003A7443"/>
    <w:rsid w:val="003B1D18"/>
    <w:rsid w:val="003B3DEA"/>
    <w:rsid w:val="003B4A56"/>
    <w:rsid w:val="003B6479"/>
    <w:rsid w:val="003B6BCC"/>
    <w:rsid w:val="003C225A"/>
    <w:rsid w:val="003C33F4"/>
    <w:rsid w:val="003C3A78"/>
    <w:rsid w:val="003D6035"/>
    <w:rsid w:val="003E041A"/>
    <w:rsid w:val="003E55FA"/>
    <w:rsid w:val="003F5F12"/>
    <w:rsid w:val="003F6668"/>
    <w:rsid w:val="004045D1"/>
    <w:rsid w:val="00404C34"/>
    <w:rsid w:val="00413004"/>
    <w:rsid w:val="00417120"/>
    <w:rsid w:val="00427D39"/>
    <w:rsid w:val="00430228"/>
    <w:rsid w:val="0043562E"/>
    <w:rsid w:val="004366EB"/>
    <w:rsid w:val="00436C62"/>
    <w:rsid w:val="00442062"/>
    <w:rsid w:val="004426A9"/>
    <w:rsid w:val="00443A77"/>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4822"/>
    <w:rsid w:val="004F5D89"/>
    <w:rsid w:val="004F7E80"/>
    <w:rsid w:val="005039F8"/>
    <w:rsid w:val="00505676"/>
    <w:rsid w:val="00510AF5"/>
    <w:rsid w:val="00512FD5"/>
    <w:rsid w:val="0052149D"/>
    <w:rsid w:val="00521890"/>
    <w:rsid w:val="0052644D"/>
    <w:rsid w:val="00526ABE"/>
    <w:rsid w:val="00534FC1"/>
    <w:rsid w:val="0053563D"/>
    <w:rsid w:val="00536DA3"/>
    <w:rsid w:val="00541842"/>
    <w:rsid w:val="005423C2"/>
    <w:rsid w:val="005436B5"/>
    <w:rsid w:val="00543FBA"/>
    <w:rsid w:val="00550E5E"/>
    <w:rsid w:val="00551434"/>
    <w:rsid w:val="00551F63"/>
    <w:rsid w:val="00553197"/>
    <w:rsid w:val="00556965"/>
    <w:rsid w:val="00560226"/>
    <w:rsid w:val="0056057E"/>
    <w:rsid w:val="00570267"/>
    <w:rsid w:val="005727A2"/>
    <w:rsid w:val="0057604B"/>
    <w:rsid w:val="00580AE6"/>
    <w:rsid w:val="0058555F"/>
    <w:rsid w:val="005858F9"/>
    <w:rsid w:val="0059057D"/>
    <w:rsid w:val="005931C1"/>
    <w:rsid w:val="00593304"/>
    <w:rsid w:val="00593C90"/>
    <w:rsid w:val="005944C9"/>
    <w:rsid w:val="00597CD8"/>
    <w:rsid w:val="005A34DB"/>
    <w:rsid w:val="005A7143"/>
    <w:rsid w:val="005B14FA"/>
    <w:rsid w:val="005C62AA"/>
    <w:rsid w:val="005D04C7"/>
    <w:rsid w:val="005D36FA"/>
    <w:rsid w:val="005D4115"/>
    <w:rsid w:val="005D64B0"/>
    <w:rsid w:val="005D6758"/>
    <w:rsid w:val="005E5062"/>
    <w:rsid w:val="005E76C2"/>
    <w:rsid w:val="005F1E44"/>
    <w:rsid w:val="005F6640"/>
    <w:rsid w:val="00610243"/>
    <w:rsid w:val="00614A33"/>
    <w:rsid w:val="006156D2"/>
    <w:rsid w:val="0061639D"/>
    <w:rsid w:val="00620A6A"/>
    <w:rsid w:val="00621A04"/>
    <w:rsid w:val="00622335"/>
    <w:rsid w:val="006233E5"/>
    <w:rsid w:val="006304DC"/>
    <w:rsid w:val="0063076E"/>
    <w:rsid w:val="00633433"/>
    <w:rsid w:val="00633AF0"/>
    <w:rsid w:val="00643B26"/>
    <w:rsid w:val="00646090"/>
    <w:rsid w:val="00647326"/>
    <w:rsid w:val="00652E41"/>
    <w:rsid w:val="006548EA"/>
    <w:rsid w:val="006604CF"/>
    <w:rsid w:val="00663109"/>
    <w:rsid w:val="006631D2"/>
    <w:rsid w:val="00667C5A"/>
    <w:rsid w:val="006706DB"/>
    <w:rsid w:val="006709E5"/>
    <w:rsid w:val="00672694"/>
    <w:rsid w:val="00674B94"/>
    <w:rsid w:val="0067525B"/>
    <w:rsid w:val="00677F8B"/>
    <w:rsid w:val="006808A9"/>
    <w:rsid w:val="00681606"/>
    <w:rsid w:val="00682349"/>
    <w:rsid w:val="0068269D"/>
    <w:rsid w:val="006848DC"/>
    <w:rsid w:val="0068540A"/>
    <w:rsid w:val="00685CE6"/>
    <w:rsid w:val="00687B0C"/>
    <w:rsid w:val="0069194E"/>
    <w:rsid w:val="00695EF6"/>
    <w:rsid w:val="006A29EF"/>
    <w:rsid w:val="006A3110"/>
    <w:rsid w:val="006B28A2"/>
    <w:rsid w:val="006B5134"/>
    <w:rsid w:val="006B73FF"/>
    <w:rsid w:val="006B77E9"/>
    <w:rsid w:val="006B7834"/>
    <w:rsid w:val="006C65C1"/>
    <w:rsid w:val="006D36C9"/>
    <w:rsid w:val="006E16B9"/>
    <w:rsid w:val="006E32BC"/>
    <w:rsid w:val="006E4AA0"/>
    <w:rsid w:val="006E4C1B"/>
    <w:rsid w:val="006F1E01"/>
    <w:rsid w:val="006F25FA"/>
    <w:rsid w:val="006F3613"/>
    <w:rsid w:val="006F49AF"/>
    <w:rsid w:val="00704351"/>
    <w:rsid w:val="00704691"/>
    <w:rsid w:val="007110FB"/>
    <w:rsid w:val="00714B76"/>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8287C"/>
    <w:rsid w:val="00783D83"/>
    <w:rsid w:val="00787556"/>
    <w:rsid w:val="007912F6"/>
    <w:rsid w:val="00794D6C"/>
    <w:rsid w:val="007A1ED7"/>
    <w:rsid w:val="007A2381"/>
    <w:rsid w:val="007A4FC5"/>
    <w:rsid w:val="007B07BC"/>
    <w:rsid w:val="007B2BEE"/>
    <w:rsid w:val="007B643D"/>
    <w:rsid w:val="007C4468"/>
    <w:rsid w:val="007C46FD"/>
    <w:rsid w:val="007C5568"/>
    <w:rsid w:val="007C70F6"/>
    <w:rsid w:val="007D212E"/>
    <w:rsid w:val="007D42CC"/>
    <w:rsid w:val="007D6576"/>
    <w:rsid w:val="007E089B"/>
    <w:rsid w:val="007E2DBD"/>
    <w:rsid w:val="007F37B6"/>
    <w:rsid w:val="007F57E6"/>
    <w:rsid w:val="007F6B62"/>
    <w:rsid w:val="007F77FC"/>
    <w:rsid w:val="00800A6E"/>
    <w:rsid w:val="0080324F"/>
    <w:rsid w:val="0080536A"/>
    <w:rsid w:val="008168BB"/>
    <w:rsid w:val="0082071F"/>
    <w:rsid w:val="00826F7A"/>
    <w:rsid w:val="00832033"/>
    <w:rsid w:val="008332A5"/>
    <w:rsid w:val="00837082"/>
    <w:rsid w:val="00843B57"/>
    <w:rsid w:val="00844DC3"/>
    <w:rsid w:val="00847C54"/>
    <w:rsid w:val="00850496"/>
    <w:rsid w:val="00855934"/>
    <w:rsid w:val="00861732"/>
    <w:rsid w:val="00862F2B"/>
    <w:rsid w:val="008632D4"/>
    <w:rsid w:val="0087521F"/>
    <w:rsid w:val="00875B11"/>
    <w:rsid w:val="008766F8"/>
    <w:rsid w:val="0088093B"/>
    <w:rsid w:val="008832D7"/>
    <w:rsid w:val="00884536"/>
    <w:rsid w:val="008852FF"/>
    <w:rsid w:val="00885B62"/>
    <w:rsid w:val="00890116"/>
    <w:rsid w:val="008917BB"/>
    <w:rsid w:val="00892E34"/>
    <w:rsid w:val="00892ECF"/>
    <w:rsid w:val="00894C24"/>
    <w:rsid w:val="0089503A"/>
    <w:rsid w:val="00896A30"/>
    <w:rsid w:val="008A4668"/>
    <w:rsid w:val="008B0EDA"/>
    <w:rsid w:val="008B3D4D"/>
    <w:rsid w:val="008C02F3"/>
    <w:rsid w:val="008C0645"/>
    <w:rsid w:val="008C1A83"/>
    <w:rsid w:val="008C2858"/>
    <w:rsid w:val="008C40AE"/>
    <w:rsid w:val="008D4494"/>
    <w:rsid w:val="008E06CD"/>
    <w:rsid w:val="008F0242"/>
    <w:rsid w:val="008F2C9F"/>
    <w:rsid w:val="008F5123"/>
    <w:rsid w:val="008F6EAF"/>
    <w:rsid w:val="00902D31"/>
    <w:rsid w:val="00903634"/>
    <w:rsid w:val="009047F6"/>
    <w:rsid w:val="00904C37"/>
    <w:rsid w:val="009064D8"/>
    <w:rsid w:val="00912736"/>
    <w:rsid w:val="009161DE"/>
    <w:rsid w:val="00917F2A"/>
    <w:rsid w:val="009341DB"/>
    <w:rsid w:val="009432E4"/>
    <w:rsid w:val="00951F18"/>
    <w:rsid w:val="00951FF6"/>
    <w:rsid w:val="00952E58"/>
    <w:rsid w:val="00955AFE"/>
    <w:rsid w:val="00955B16"/>
    <w:rsid w:val="00957841"/>
    <w:rsid w:val="00960229"/>
    <w:rsid w:val="0096089F"/>
    <w:rsid w:val="00960F88"/>
    <w:rsid w:val="00962954"/>
    <w:rsid w:val="00963C71"/>
    <w:rsid w:val="0096784C"/>
    <w:rsid w:val="00971D05"/>
    <w:rsid w:val="00974538"/>
    <w:rsid w:val="00974A4F"/>
    <w:rsid w:val="0097665B"/>
    <w:rsid w:val="00976E76"/>
    <w:rsid w:val="009829D6"/>
    <w:rsid w:val="00983345"/>
    <w:rsid w:val="00985E09"/>
    <w:rsid w:val="009860D1"/>
    <w:rsid w:val="00990F63"/>
    <w:rsid w:val="00991CB1"/>
    <w:rsid w:val="009A54CB"/>
    <w:rsid w:val="009B0F09"/>
    <w:rsid w:val="009B3BCC"/>
    <w:rsid w:val="009C11C4"/>
    <w:rsid w:val="009C1376"/>
    <w:rsid w:val="009D0176"/>
    <w:rsid w:val="009D151E"/>
    <w:rsid w:val="009D25FF"/>
    <w:rsid w:val="009D7201"/>
    <w:rsid w:val="009E3F9C"/>
    <w:rsid w:val="009E5357"/>
    <w:rsid w:val="009E70CE"/>
    <w:rsid w:val="009F0A6F"/>
    <w:rsid w:val="009F19B4"/>
    <w:rsid w:val="009F2916"/>
    <w:rsid w:val="009F3274"/>
    <w:rsid w:val="009F33D8"/>
    <w:rsid w:val="009F688F"/>
    <w:rsid w:val="00A00041"/>
    <w:rsid w:val="00A047B1"/>
    <w:rsid w:val="00A04AD9"/>
    <w:rsid w:val="00A07C21"/>
    <w:rsid w:val="00A150F0"/>
    <w:rsid w:val="00A15B5E"/>
    <w:rsid w:val="00A226AD"/>
    <w:rsid w:val="00A236E6"/>
    <w:rsid w:val="00A2661F"/>
    <w:rsid w:val="00A3194A"/>
    <w:rsid w:val="00A345B9"/>
    <w:rsid w:val="00A35849"/>
    <w:rsid w:val="00A367AF"/>
    <w:rsid w:val="00A43500"/>
    <w:rsid w:val="00A473D5"/>
    <w:rsid w:val="00A55440"/>
    <w:rsid w:val="00A5729F"/>
    <w:rsid w:val="00A62C7A"/>
    <w:rsid w:val="00A62F3F"/>
    <w:rsid w:val="00A63402"/>
    <w:rsid w:val="00A63ACE"/>
    <w:rsid w:val="00A6401F"/>
    <w:rsid w:val="00A668C9"/>
    <w:rsid w:val="00A73BFF"/>
    <w:rsid w:val="00A73E0D"/>
    <w:rsid w:val="00A90642"/>
    <w:rsid w:val="00A90A43"/>
    <w:rsid w:val="00A9415E"/>
    <w:rsid w:val="00A944F4"/>
    <w:rsid w:val="00A94691"/>
    <w:rsid w:val="00A967D1"/>
    <w:rsid w:val="00A968DC"/>
    <w:rsid w:val="00AA04C8"/>
    <w:rsid w:val="00AA468E"/>
    <w:rsid w:val="00AA582E"/>
    <w:rsid w:val="00AA6FAE"/>
    <w:rsid w:val="00AB3A26"/>
    <w:rsid w:val="00AB3A88"/>
    <w:rsid w:val="00AB5517"/>
    <w:rsid w:val="00AB5C3C"/>
    <w:rsid w:val="00AC061C"/>
    <w:rsid w:val="00AC384F"/>
    <w:rsid w:val="00AC60CB"/>
    <w:rsid w:val="00AD526F"/>
    <w:rsid w:val="00AD6957"/>
    <w:rsid w:val="00AD7CF3"/>
    <w:rsid w:val="00AE00D2"/>
    <w:rsid w:val="00AE4848"/>
    <w:rsid w:val="00AE63FA"/>
    <w:rsid w:val="00AE792D"/>
    <w:rsid w:val="00AF453F"/>
    <w:rsid w:val="00B01A6E"/>
    <w:rsid w:val="00B05921"/>
    <w:rsid w:val="00B1529B"/>
    <w:rsid w:val="00B22AC8"/>
    <w:rsid w:val="00B22CF6"/>
    <w:rsid w:val="00B2556C"/>
    <w:rsid w:val="00B26D78"/>
    <w:rsid w:val="00B3051D"/>
    <w:rsid w:val="00B32A76"/>
    <w:rsid w:val="00B411BC"/>
    <w:rsid w:val="00B4240B"/>
    <w:rsid w:val="00B46AC5"/>
    <w:rsid w:val="00B46BAD"/>
    <w:rsid w:val="00B55539"/>
    <w:rsid w:val="00B559BA"/>
    <w:rsid w:val="00B62228"/>
    <w:rsid w:val="00B67099"/>
    <w:rsid w:val="00B731A1"/>
    <w:rsid w:val="00B7668D"/>
    <w:rsid w:val="00B80931"/>
    <w:rsid w:val="00B82961"/>
    <w:rsid w:val="00B82C59"/>
    <w:rsid w:val="00B95A2E"/>
    <w:rsid w:val="00BA3A31"/>
    <w:rsid w:val="00BA4076"/>
    <w:rsid w:val="00BA737A"/>
    <w:rsid w:val="00BA7CEB"/>
    <w:rsid w:val="00BB04D8"/>
    <w:rsid w:val="00BB2552"/>
    <w:rsid w:val="00BB6AE4"/>
    <w:rsid w:val="00BC2344"/>
    <w:rsid w:val="00BC26CD"/>
    <w:rsid w:val="00BC3414"/>
    <w:rsid w:val="00BC358D"/>
    <w:rsid w:val="00BD395A"/>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D18"/>
    <w:rsid w:val="00C36DEE"/>
    <w:rsid w:val="00C4297B"/>
    <w:rsid w:val="00C44DE4"/>
    <w:rsid w:val="00C50E20"/>
    <w:rsid w:val="00C528E6"/>
    <w:rsid w:val="00C661E1"/>
    <w:rsid w:val="00C70A9A"/>
    <w:rsid w:val="00C70C0E"/>
    <w:rsid w:val="00C70EE3"/>
    <w:rsid w:val="00C740F3"/>
    <w:rsid w:val="00C743BD"/>
    <w:rsid w:val="00C770B8"/>
    <w:rsid w:val="00C85209"/>
    <w:rsid w:val="00C85DA2"/>
    <w:rsid w:val="00C9088B"/>
    <w:rsid w:val="00C93321"/>
    <w:rsid w:val="00C94237"/>
    <w:rsid w:val="00C943F2"/>
    <w:rsid w:val="00C97CAD"/>
    <w:rsid w:val="00CA1AB4"/>
    <w:rsid w:val="00CB0220"/>
    <w:rsid w:val="00CB6019"/>
    <w:rsid w:val="00CC13E1"/>
    <w:rsid w:val="00CC37B4"/>
    <w:rsid w:val="00CD2472"/>
    <w:rsid w:val="00CD24FA"/>
    <w:rsid w:val="00CD2661"/>
    <w:rsid w:val="00CD5E66"/>
    <w:rsid w:val="00CD6C83"/>
    <w:rsid w:val="00CD7535"/>
    <w:rsid w:val="00CE740C"/>
    <w:rsid w:val="00CF0D2D"/>
    <w:rsid w:val="00D007D4"/>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4991"/>
    <w:rsid w:val="00D72A36"/>
    <w:rsid w:val="00D80EF0"/>
    <w:rsid w:val="00D83C40"/>
    <w:rsid w:val="00D8430D"/>
    <w:rsid w:val="00D854AF"/>
    <w:rsid w:val="00D96B01"/>
    <w:rsid w:val="00D97B81"/>
    <w:rsid w:val="00DA7830"/>
    <w:rsid w:val="00DA7A47"/>
    <w:rsid w:val="00DB0098"/>
    <w:rsid w:val="00DB1602"/>
    <w:rsid w:val="00DB3BBF"/>
    <w:rsid w:val="00DB5941"/>
    <w:rsid w:val="00DC0676"/>
    <w:rsid w:val="00DC1DB5"/>
    <w:rsid w:val="00DC3516"/>
    <w:rsid w:val="00DC401C"/>
    <w:rsid w:val="00DC7F22"/>
    <w:rsid w:val="00DD2C03"/>
    <w:rsid w:val="00DE543C"/>
    <w:rsid w:val="00DE5AF5"/>
    <w:rsid w:val="00DF1007"/>
    <w:rsid w:val="00DF2917"/>
    <w:rsid w:val="00DF2E85"/>
    <w:rsid w:val="00DF4C62"/>
    <w:rsid w:val="00DF5DF4"/>
    <w:rsid w:val="00E0595A"/>
    <w:rsid w:val="00E11AD8"/>
    <w:rsid w:val="00E12083"/>
    <w:rsid w:val="00E12B80"/>
    <w:rsid w:val="00E12E11"/>
    <w:rsid w:val="00E138E9"/>
    <w:rsid w:val="00E13F96"/>
    <w:rsid w:val="00E17290"/>
    <w:rsid w:val="00E17537"/>
    <w:rsid w:val="00E1784D"/>
    <w:rsid w:val="00E17CB7"/>
    <w:rsid w:val="00E24920"/>
    <w:rsid w:val="00E316B3"/>
    <w:rsid w:val="00E340B1"/>
    <w:rsid w:val="00E400B3"/>
    <w:rsid w:val="00E41AB0"/>
    <w:rsid w:val="00E44F96"/>
    <w:rsid w:val="00E45939"/>
    <w:rsid w:val="00E50397"/>
    <w:rsid w:val="00E50BC7"/>
    <w:rsid w:val="00E514F9"/>
    <w:rsid w:val="00E55F7F"/>
    <w:rsid w:val="00E57BA6"/>
    <w:rsid w:val="00E6065F"/>
    <w:rsid w:val="00E6653C"/>
    <w:rsid w:val="00E67FFA"/>
    <w:rsid w:val="00E71FDF"/>
    <w:rsid w:val="00E739BD"/>
    <w:rsid w:val="00E74E0F"/>
    <w:rsid w:val="00E878CB"/>
    <w:rsid w:val="00E930CC"/>
    <w:rsid w:val="00E93B17"/>
    <w:rsid w:val="00EA1D7C"/>
    <w:rsid w:val="00EB059C"/>
    <w:rsid w:val="00EB3E7E"/>
    <w:rsid w:val="00EB6859"/>
    <w:rsid w:val="00EB6C09"/>
    <w:rsid w:val="00ED0923"/>
    <w:rsid w:val="00ED0E16"/>
    <w:rsid w:val="00ED3591"/>
    <w:rsid w:val="00ED7B95"/>
    <w:rsid w:val="00ED7D4D"/>
    <w:rsid w:val="00EE49DE"/>
    <w:rsid w:val="00EE75C0"/>
    <w:rsid w:val="00EF02F5"/>
    <w:rsid w:val="00EF0EFD"/>
    <w:rsid w:val="00EF3F0F"/>
    <w:rsid w:val="00EF6A4F"/>
    <w:rsid w:val="00F06DBE"/>
    <w:rsid w:val="00F11C29"/>
    <w:rsid w:val="00F14AD5"/>
    <w:rsid w:val="00F1554F"/>
    <w:rsid w:val="00F20E09"/>
    <w:rsid w:val="00F210D7"/>
    <w:rsid w:val="00F22B43"/>
    <w:rsid w:val="00F2687F"/>
    <w:rsid w:val="00F30D7B"/>
    <w:rsid w:val="00F32C5A"/>
    <w:rsid w:val="00F4686E"/>
    <w:rsid w:val="00F55336"/>
    <w:rsid w:val="00F73083"/>
    <w:rsid w:val="00F812C5"/>
    <w:rsid w:val="00F83D29"/>
    <w:rsid w:val="00F8583D"/>
    <w:rsid w:val="00F85DFF"/>
    <w:rsid w:val="00F90A38"/>
    <w:rsid w:val="00F931B1"/>
    <w:rsid w:val="00F93BAB"/>
    <w:rsid w:val="00F94AD8"/>
    <w:rsid w:val="00FA2275"/>
    <w:rsid w:val="00FB1085"/>
    <w:rsid w:val="00FB1C2D"/>
    <w:rsid w:val="00FB40AE"/>
    <w:rsid w:val="00FB4DF9"/>
    <w:rsid w:val="00FC5186"/>
    <w:rsid w:val="00FC7655"/>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72C5FD"/>
  <w15:docId w15:val="{29FBCD15-55DE-41A1-B4AD-4279E1B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rsid w:val="00526ABE"/>
    <w:pPr>
      <w:tabs>
        <w:tab w:val="center" w:pos="4252"/>
        <w:tab w:val="right" w:pos="8504"/>
      </w:tabs>
      <w:snapToGrid w:val="0"/>
    </w:pPr>
  </w:style>
  <w:style w:type="character" w:styleId="a7">
    <w:name w:val="page number"/>
    <w:basedOn w:val="a0"/>
    <w:rsid w:val="00526ABE"/>
  </w:style>
  <w:style w:type="table" w:styleId="a8">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F1A86"/>
    <w:rPr>
      <w:rFonts w:ascii="Arial" w:eastAsia="ＭＳ ゴシック" w:hAnsi="Arial"/>
      <w:sz w:val="18"/>
      <w:szCs w:val="18"/>
    </w:rPr>
  </w:style>
  <w:style w:type="character" w:customStyle="1" w:styleId="aa">
    <w:name w:val="吹き出し (文字)"/>
    <w:link w:val="a9"/>
    <w:rsid w:val="00BF1A86"/>
    <w:rPr>
      <w:rFonts w:ascii="Arial" w:eastAsia="ＭＳ ゴシック" w:hAnsi="Arial" w:cs="Times New Roman"/>
      <w:kern w:val="2"/>
      <w:sz w:val="18"/>
      <w:szCs w:val="18"/>
    </w:rPr>
  </w:style>
  <w:style w:type="paragraph" w:styleId="ab">
    <w:name w:val="List Paragraph"/>
    <w:basedOn w:val="a"/>
    <w:uiPriority w:val="34"/>
    <w:qFormat/>
    <w:rsid w:val="00D35C25"/>
    <w:pPr>
      <w:ind w:leftChars="400" w:left="840"/>
    </w:pPr>
  </w:style>
  <w:style w:type="character" w:styleId="ac">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d">
    <w:name w:val="annotation reference"/>
    <w:basedOn w:val="a0"/>
    <w:semiHidden/>
    <w:unhideWhenUsed/>
    <w:rsid w:val="00B55539"/>
    <w:rPr>
      <w:sz w:val="18"/>
      <w:szCs w:val="18"/>
    </w:rPr>
  </w:style>
  <w:style w:type="paragraph" w:styleId="ae">
    <w:name w:val="annotation text"/>
    <w:basedOn w:val="a"/>
    <w:link w:val="af"/>
    <w:semiHidden/>
    <w:unhideWhenUsed/>
    <w:rsid w:val="00B55539"/>
    <w:pPr>
      <w:jc w:val="left"/>
    </w:pPr>
  </w:style>
  <w:style w:type="character" w:customStyle="1" w:styleId="af">
    <w:name w:val="コメント文字列 (文字)"/>
    <w:basedOn w:val="a0"/>
    <w:link w:val="ae"/>
    <w:semiHidden/>
    <w:rsid w:val="00B55539"/>
    <w:rPr>
      <w:kern w:val="2"/>
      <w:sz w:val="24"/>
      <w:szCs w:val="24"/>
    </w:rPr>
  </w:style>
  <w:style w:type="paragraph" w:styleId="af0">
    <w:name w:val="annotation subject"/>
    <w:basedOn w:val="ae"/>
    <w:next w:val="ae"/>
    <w:link w:val="af1"/>
    <w:semiHidden/>
    <w:unhideWhenUsed/>
    <w:rsid w:val="00B55539"/>
    <w:rPr>
      <w:b/>
      <w:bCs/>
    </w:rPr>
  </w:style>
  <w:style w:type="character" w:customStyle="1" w:styleId="af1">
    <w:name w:val="コメント内容 (文字)"/>
    <w:basedOn w:val="af"/>
    <w:link w:val="af0"/>
    <w:semiHidden/>
    <w:rsid w:val="00B5553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CDD5-C148-4C50-8108-69A5EA24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Pages>
  <Words>467</Words>
  <Characters>2663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病院立入検査記録書</vt:lpstr>
      <vt:lpstr>病院立入検査記録書</vt:lpstr>
    </vt:vector>
  </TitlesOfParts>
  <Company>三重県</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病院立入検査記録書</dc:title>
  <dc:subject/>
  <dc:creator>三重県</dc:creator>
  <cp:keywords/>
  <dc:description/>
  <cp:lastModifiedBy>Setup</cp:lastModifiedBy>
  <cp:revision>39</cp:revision>
  <cp:lastPrinted>2021-06-21T06:11:00Z</cp:lastPrinted>
  <dcterms:created xsi:type="dcterms:W3CDTF">2021-06-21T04:36:00Z</dcterms:created>
  <dcterms:modified xsi:type="dcterms:W3CDTF">2021-09-16T08:59:00Z</dcterms:modified>
</cp:coreProperties>
</file>