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C" w:rsidRPr="009950B1" w:rsidRDefault="002266E3" w:rsidP="001C5D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書面による自己検査</w:t>
      </w:r>
      <w:r w:rsidR="003C5636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FF023E">
        <w:rPr>
          <w:rFonts w:asciiTheme="majorEastAsia" w:eastAsiaTheme="majorEastAsia" w:hAnsiTheme="majorEastAsia" w:hint="eastAsia"/>
          <w:sz w:val="24"/>
          <w:szCs w:val="24"/>
        </w:rPr>
        <w:t>連絡先</w:t>
      </w:r>
      <w:r w:rsidR="00A637F2">
        <w:rPr>
          <w:rFonts w:asciiTheme="majorEastAsia" w:eastAsiaTheme="majorEastAsia" w:hAnsiTheme="majorEastAsia" w:hint="eastAsia"/>
          <w:sz w:val="24"/>
          <w:szCs w:val="24"/>
        </w:rPr>
        <w:t>情報及び補足事項等報告書</w:t>
      </w:r>
    </w:p>
    <w:p w:rsidR="006B3C86" w:rsidRDefault="006B3C86" w:rsidP="001C5DFC">
      <w:pPr>
        <w:rPr>
          <w:rFonts w:asciiTheme="majorEastAsia" w:eastAsiaTheme="majorEastAsia" w:hAnsiTheme="majorEastAsia"/>
          <w:sz w:val="24"/>
          <w:szCs w:val="24"/>
        </w:rPr>
      </w:pPr>
    </w:p>
    <w:p w:rsidR="001C5DFC" w:rsidRDefault="00FF023E" w:rsidP="001C5D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　連絡先情報</w:t>
      </w:r>
      <w:r w:rsidR="00B60158">
        <w:rPr>
          <w:rFonts w:asciiTheme="majorEastAsia" w:eastAsiaTheme="majorEastAsia" w:hAnsiTheme="majorEastAsia" w:hint="eastAsia"/>
          <w:sz w:val="24"/>
          <w:szCs w:val="24"/>
        </w:rPr>
        <w:t>（必須）</w:t>
      </w:r>
    </w:p>
    <w:p w:rsidR="006B3C86" w:rsidRPr="006B3C86" w:rsidRDefault="006B3C86" w:rsidP="001C5DFC">
      <w:pPr>
        <w:rPr>
          <w:rFonts w:asciiTheme="minorEastAsia" w:hAnsiTheme="minorEastAsia"/>
          <w:sz w:val="24"/>
          <w:szCs w:val="24"/>
        </w:rPr>
      </w:pPr>
      <w:r w:rsidRPr="006B3C86">
        <w:rPr>
          <w:rFonts w:asciiTheme="minorEastAsia" w:hAnsiTheme="minorEastAsia" w:hint="eastAsia"/>
          <w:sz w:val="24"/>
          <w:szCs w:val="24"/>
        </w:rPr>
        <w:t xml:space="preserve">　下表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6658AD">
        <w:rPr>
          <w:rFonts w:asciiTheme="minorEastAsia" w:hAnsiTheme="minorEastAsia" w:hint="eastAsia"/>
          <w:sz w:val="24"/>
          <w:szCs w:val="24"/>
        </w:rPr>
        <w:t>所要事項を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記載のうえ、チェックシート</w:t>
      </w:r>
      <w:r w:rsidR="008746A0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とともに提出してください。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110"/>
      </w:tblGrid>
      <w:tr w:rsidR="00A637F2" w:rsidTr="00A637F2">
        <w:tc>
          <w:tcPr>
            <w:tcW w:w="2122" w:type="dxa"/>
          </w:tcPr>
          <w:p w:rsidR="00A637F2" w:rsidRDefault="00A637F2" w:rsidP="00A637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医療機関名</w:t>
            </w:r>
          </w:p>
        </w:tc>
        <w:tc>
          <w:tcPr>
            <w:tcW w:w="4110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37F2" w:rsidRDefault="00A637F2" w:rsidP="001C5D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A637F2">
        <w:rPr>
          <w:rFonts w:asciiTheme="majorEastAsia" w:eastAsiaTheme="majorEastAsia" w:hAnsiTheme="majorEastAsia" w:hint="eastAsia"/>
          <w:sz w:val="24"/>
          <w:szCs w:val="24"/>
        </w:rPr>
        <w:t>窓口担当者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110"/>
      </w:tblGrid>
      <w:tr w:rsidR="00A637F2" w:rsidTr="00A637F2">
        <w:tc>
          <w:tcPr>
            <w:tcW w:w="2122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37F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所属名</w:t>
            </w:r>
          </w:p>
        </w:tc>
        <w:tc>
          <w:tcPr>
            <w:tcW w:w="4110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7F2" w:rsidTr="00A637F2">
        <w:tc>
          <w:tcPr>
            <w:tcW w:w="2122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37F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110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7F2" w:rsidTr="00A637F2">
        <w:tc>
          <w:tcPr>
            <w:tcW w:w="2122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37F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110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7F2" w:rsidTr="00A637F2">
        <w:tc>
          <w:tcPr>
            <w:tcW w:w="2122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37F2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4110" w:type="dxa"/>
          </w:tcPr>
          <w:p w:rsidR="00A637F2" w:rsidRDefault="00A637F2" w:rsidP="001C5D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3C86" w:rsidRDefault="006B3C86" w:rsidP="001C5DFC">
      <w:pPr>
        <w:rPr>
          <w:rFonts w:asciiTheme="minorEastAsia" w:hAnsiTheme="minorEastAsia"/>
          <w:sz w:val="24"/>
          <w:szCs w:val="24"/>
        </w:rPr>
      </w:pPr>
    </w:p>
    <w:p w:rsidR="00A637F2" w:rsidRDefault="00A637F2" w:rsidP="001C5DFC">
      <w:pPr>
        <w:rPr>
          <w:rFonts w:asciiTheme="majorEastAsia" w:eastAsiaTheme="majorEastAsia" w:hAnsiTheme="majorEastAsia"/>
          <w:sz w:val="24"/>
          <w:szCs w:val="24"/>
        </w:rPr>
      </w:pPr>
      <w:r w:rsidRPr="00A637F2">
        <w:rPr>
          <w:rFonts w:asciiTheme="majorEastAsia" w:eastAsiaTheme="majorEastAsia" w:hAnsiTheme="majorEastAsia" w:hint="eastAsia"/>
          <w:sz w:val="24"/>
          <w:szCs w:val="24"/>
        </w:rPr>
        <w:t>●　チェックシート</w:t>
      </w:r>
      <w:r w:rsidR="00F73AFB">
        <w:rPr>
          <w:rFonts w:asciiTheme="majorEastAsia" w:eastAsiaTheme="majorEastAsia" w:hAnsiTheme="majorEastAsia" w:hint="eastAsia"/>
          <w:sz w:val="24"/>
          <w:szCs w:val="24"/>
        </w:rPr>
        <w:t>の判定理由等</w:t>
      </w:r>
      <w:r w:rsidRPr="00A637F2">
        <w:rPr>
          <w:rFonts w:asciiTheme="majorEastAsia" w:eastAsiaTheme="majorEastAsia" w:hAnsiTheme="majorEastAsia" w:hint="eastAsia"/>
          <w:sz w:val="24"/>
          <w:szCs w:val="24"/>
        </w:rPr>
        <w:t>補足事項</w:t>
      </w:r>
    </w:p>
    <w:p w:rsidR="00D80EA4" w:rsidRPr="00D80EA4" w:rsidRDefault="00D80EA4" w:rsidP="001C5DFC">
      <w:pPr>
        <w:rPr>
          <w:rFonts w:asciiTheme="minorEastAsia" w:hAnsiTheme="minorEastAsia"/>
          <w:sz w:val="24"/>
          <w:szCs w:val="24"/>
        </w:rPr>
      </w:pPr>
      <w:r w:rsidRPr="00D80EA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各</w:t>
      </w:r>
      <w:r w:rsidRPr="00D80EA4">
        <w:rPr>
          <w:rFonts w:asciiTheme="minorEastAsia" w:hAnsiTheme="minorEastAsia" w:hint="eastAsia"/>
          <w:sz w:val="24"/>
          <w:szCs w:val="24"/>
        </w:rPr>
        <w:t>チェックシート</w:t>
      </w:r>
      <w:r>
        <w:rPr>
          <w:rFonts w:asciiTheme="minorEastAsia" w:hAnsiTheme="minorEastAsia" w:hint="eastAsia"/>
          <w:sz w:val="24"/>
          <w:szCs w:val="24"/>
        </w:rPr>
        <w:t>の判定において、特に補足する事項がある場合は、下表に記載願います（後日、</w:t>
      </w:r>
      <w:r w:rsidR="0040434F">
        <w:rPr>
          <w:rFonts w:asciiTheme="minorEastAsia" w:hAnsiTheme="minorEastAsia" w:hint="eastAsia"/>
          <w:sz w:val="24"/>
          <w:szCs w:val="24"/>
        </w:rPr>
        <w:t>この記載をもとに、</w:t>
      </w:r>
      <w:r>
        <w:rPr>
          <w:rFonts w:asciiTheme="minorEastAsia" w:hAnsiTheme="minorEastAsia" w:hint="eastAsia"/>
          <w:sz w:val="24"/>
          <w:szCs w:val="24"/>
        </w:rPr>
        <w:t>個別に聞き取りさせていただく場合があります）。</w:t>
      </w:r>
    </w:p>
    <w:p w:rsidR="001C5DFC" w:rsidRPr="00F73AFB" w:rsidRDefault="00A637F2" w:rsidP="001C5DFC">
      <w:pPr>
        <w:rPr>
          <w:rFonts w:asciiTheme="majorEastAsia" w:eastAsiaTheme="majorEastAsia" w:hAnsiTheme="majorEastAsia"/>
          <w:sz w:val="24"/>
          <w:szCs w:val="24"/>
        </w:rPr>
      </w:pPr>
      <w:r w:rsidRPr="00F73AFB">
        <w:rPr>
          <w:rFonts w:asciiTheme="majorEastAsia" w:eastAsiaTheme="majorEastAsia" w:hAnsiTheme="majorEastAsia" w:hint="eastAsia"/>
          <w:sz w:val="24"/>
          <w:szCs w:val="24"/>
        </w:rPr>
        <w:t>〔記載例〕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1C5DFC" w:rsidRPr="009950B1" w:rsidTr="002266E3">
        <w:tc>
          <w:tcPr>
            <w:tcW w:w="1555" w:type="dxa"/>
            <w:vAlign w:val="center"/>
          </w:tcPr>
          <w:p w:rsidR="001C5DFC" w:rsidRPr="009B7A3D" w:rsidRDefault="002266E3" w:rsidP="00BA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6945" w:type="dxa"/>
          </w:tcPr>
          <w:p w:rsidR="001C5DFC" w:rsidRPr="009950B1" w:rsidRDefault="00F73AFB" w:rsidP="001C5D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医薬品関係</w:t>
            </w:r>
          </w:p>
        </w:tc>
      </w:tr>
      <w:tr w:rsidR="001C5DFC" w:rsidRPr="002266E3" w:rsidTr="002266E3">
        <w:tc>
          <w:tcPr>
            <w:tcW w:w="1555" w:type="dxa"/>
            <w:vAlign w:val="center"/>
          </w:tcPr>
          <w:p w:rsidR="001C5DFC" w:rsidRPr="009B7A3D" w:rsidRDefault="002266E3" w:rsidP="00BA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945" w:type="dxa"/>
          </w:tcPr>
          <w:p w:rsidR="001C5DFC" w:rsidRDefault="002266E3" w:rsidP="00BA22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１．毒劇薬の区別と施錠保管</w:t>
            </w:r>
          </w:p>
          <w:p w:rsidR="002266E3" w:rsidRPr="002266E3" w:rsidRDefault="002266E3" w:rsidP="00BA22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□毒薬又は劇薬を他のものと区別している。</w:t>
            </w:r>
          </w:p>
        </w:tc>
      </w:tr>
      <w:tr w:rsidR="002266E3" w:rsidRPr="009950B1" w:rsidTr="002266E3">
        <w:tc>
          <w:tcPr>
            <w:tcW w:w="1555" w:type="dxa"/>
            <w:vAlign w:val="center"/>
          </w:tcPr>
          <w:p w:rsidR="002266E3" w:rsidRDefault="00F73AFB" w:rsidP="00BA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判定</w:t>
            </w:r>
          </w:p>
        </w:tc>
        <w:tc>
          <w:tcPr>
            <w:tcW w:w="6945" w:type="dxa"/>
          </w:tcPr>
          <w:p w:rsidR="002266E3" w:rsidRDefault="00F73AFB" w:rsidP="00BA22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△</w:t>
            </w:r>
          </w:p>
        </w:tc>
      </w:tr>
      <w:tr w:rsidR="001C5DFC" w:rsidRPr="009950B1" w:rsidTr="00F73AFB">
        <w:trPr>
          <w:trHeight w:val="788"/>
        </w:trPr>
        <w:tc>
          <w:tcPr>
            <w:tcW w:w="1555" w:type="dxa"/>
            <w:vAlign w:val="center"/>
          </w:tcPr>
          <w:p w:rsidR="001C5DFC" w:rsidRPr="009B7A3D" w:rsidRDefault="00F73AFB" w:rsidP="00BA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判定の理由</w:t>
            </w:r>
          </w:p>
        </w:tc>
        <w:tc>
          <w:tcPr>
            <w:tcW w:w="6945" w:type="dxa"/>
          </w:tcPr>
          <w:p w:rsidR="001C5DFC" w:rsidRPr="009950B1" w:rsidRDefault="00F73AFB" w:rsidP="00F73A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毒薬又は劇薬を他のものと区別すべきところ、当院では、○○という状況であり</w:t>
            </w:r>
            <w:r w:rsidR="002266E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○○であるため、判定を△とした</w:t>
            </w:r>
            <w:r w:rsidR="002266E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73AFB" w:rsidRPr="009950B1" w:rsidTr="002266E3">
        <w:trPr>
          <w:trHeight w:val="1028"/>
        </w:trPr>
        <w:tc>
          <w:tcPr>
            <w:tcW w:w="1555" w:type="dxa"/>
            <w:vAlign w:val="center"/>
          </w:tcPr>
          <w:p w:rsidR="00F73AFB" w:rsidRDefault="00F73AFB" w:rsidP="00BA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F73AFB" w:rsidRDefault="00F73AFB" w:rsidP="00BA22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補足事項</w:t>
            </w:r>
          </w:p>
        </w:tc>
        <w:tc>
          <w:tcPr>
            <w:tcW w:w="6945" w:type="dxa"/>
          </w:tcPr>
          <w:p w:rsidR="00F73AFB" w:rsidRDefault="00F73AFB" w:rsidP="00F73A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5DFC" w:rsidRDefault="001C5DFC" w:rsidP="001C5DFC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F73AFB" w:rsidRPr="009950B1" w:rsidTr="00F73AFB">
        <w:tc>
          <w:tcPr>
            <w:tcW w:w="1555" w:type="dxa"/>
            <w:vAlign w:val="center"/>
          </w:tcPr>
          <w:p w:rsidR="00F73AFB" w:rsidRPr="009B7A3D" w:rsidRDefault="00F73AFB" w:rsidP="00F73A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6945" w:type="dxa"/>
          </w:tcPr>
          <w:p w:rsidR="00F73AFB" w:rsidRPr="009950B1" w:rsidRDefault="00F73AFB" w:rsidP="00F73A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FB" w:rsidRPr="002266E3" w:rsidTr="00F73AFB">
        <w:tc>
          <w:tcPr>
            <w:tcW w:w="1555" w:type="dxa"/>
            <w:vAlign w:val="center"/>
          </w:tcPr>
          <w:p w:rsidR="00F73AFB" w:rsidRPr="009B7A3D" w:rsidRDefault="00F73AFB" w:rsidP="00F73A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945" w:type="dxa"/>
          </w:tcPr>
          <w:p w:rsidR="00F73AFB" w:rsidRPr="002266E3" w:rsidRDefault="00F73AFB" w:rsidP="00F73A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FB" w:rsidRPr="009950B1" w:rsidTr="00F73AFB">
        <w:tc>
          <w:tcPr>
            <w:tcW w:w="1555" w:type="dxa"/>
            <w:vAlign w:val="center"/>
          </w:tcPr>
          <w:p w:rsidR="00F73AFB" w:rsidRDefault="00F73AFB" w:rsidP="00F73A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判定</w:t>
            </w:r>
          </w:p>
        </w:tc>
        <w:tc>
          <w:tcPr>
            <w:tcW w:w="6945" w:type="dxa"/>
          </w:tcPr>
          <w:p w:rsidR="00F73AFB" w:rsidRDefault="00F73AFB" w:rsidP="00F73A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FB" w:rsidRPr="009950B1" w:rsidTr="00F73AFB">
        <w:trPr>
          <w:trHeight w:val="1028"/>
        </w:trPr>
        <w:tc>
          <w:tcPr>
            <w:tcW w:w="1555" w:type="dxa"/>
            <w:vAlign w:val="center"/>
          </w:tcPr>
          <w:p w:rsidR="00F73AFB" w:rsidRPr="009B7A3D" w:rsidRDefault="00F73AFB" w:rsidP="00F73A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判定の理由</w:t>
            </w:r>
          </w:p>
        </w:tc>
        <w:tc>
          <w:tcPr>
            <w:tcW w:w="6945" w:type="dxa"/>
          </w:tcPr>
          <w:p w:rsidR="00F73AFB" w:rsidRPr="009950B1" w:rsidRDefault="00F73AFB" w:rsidP="00F73A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AFB" w:rsidRPr="009950B1" w:rsidTr="00F73AFB">
        <w:trPr>
          <w:trHeight w:val="1028"/>
        </w:trPr>
        <w:tc>
          <w:tcPr>
            <w:tcW w:w="1555" w:type="dxa"/>
            <w:vAlign w:val="center"/>
          </w:tcPr>
          <w:p w:rsidR="00F73AFB" w:rsidRDefault="00F73AFB" w:rsidP="00F73A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F73AFB" w:rsidRDefault="00F73AFB" w:rsidP="00F73A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補足事項</w:t>
            </w:r>
          </w:p>
        </w:tc>
        <w:tc>
          <w:tcPr>
            <w:tcW w:w="6945" w:type="dxa"/>
          </w:tcPr>
          <w:p w:rsidR="00F73AFB" w:rsidRDefault="00F73AFB" w:rsidP="00A207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C5DFC" w:rsidRPr="009950B1" w:rsidRDefault="001C5DFC" w:rsidP="001C5DFC">
      <w:pPr>
        <w:rPr>
          <w:rFonts w:asciiTheme="minorEastAsia" w:hAnsiTheme="minorEastAsia"/>
          <w:sz w:val="24"/>
          <w:szCs w:val="24"/>
        </w:rPr>
      </w:pPr>
    </w:p>
    <w:p w:rsidR="00285226" w:rsidRDefault="00285226" w:rsidP="00285226"/>
    <w:sectPr w:rsidR="00285226" w:rsidSect="008746A0">
      <w:pgSz w:w="11906" w:h="16838" w:code="9"/>
      <w:pgMar w:top="1021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6"/>
    <w:rsid w:val="001823BD"/>
    <w:rsid w:val="001B34CE"/>
    <w:rsid w:val="001C5DFC"/>
    <w:rsid w:val="002133E1"/>
    <w:rsid w:val="002266E3"/>
    <w:rsid w:val="00285226"/>
    <w:rsid w:val="003C5636"/>
    <w:rsid w:val="00402CF9"/>
    <w:rsid w:val="0040434F"/>
    <w:rsid w:val="004679CA"/>
    <w:rsid w:val="006658AD"/>
    <w:rsid w:val="006B3C86"/>
    <w:rsid w:val="006D2DC0"/>
    <w:rsid w:val="006F3615"/>
    <w:rsid w:val="00762859"/>
    <w:rsid w:val="00790F55"/>
    <w:rsid w:val="008746A0"/>
    <w:rsid w:val="00A637F2"/>
    <w:rsid w:val="00B31F14"/>
    <w:rsid w:val="00B60158"/>
    <w:rsid w:val="00BF0A4D"/>
    <w:rsid w:val="00D80EA4"/>
    <w:rsid w:val="00D978FD"/>
    <w:rsid w:val="00F73AFB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C87A6-23D0-4ED4-8844-96813B49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F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C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20</cp:revision>
  <cp:lastPrinted>2021-08-20T07:36:00Z</cp:lastPrinted>
  <dcterms:created xsi:type="dcterms:W3CDTF">2021-08-20T07:36:00Z</dcterms:created>
  <dcterms:modified xsi:type="dcterms:W3CDTF">2021-09-27T00:24:00Z</dcterms:modified>
</cp:coreProperties>
</file>