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0864" w14:textId="77777777"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14:paraId="6505ACC8" w14:textId="77777777"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240A96" w:rsidRPr="00D20C44" w14:paraId="2AE1F485" w14:textId="77777777" w:rsidTr="00DA3027">
        <w:tc>
          <w:tcPr>
            <w:tcW w:w="1701" w:type="dxa"/>
            <w:shd w:val="clear" w:color="auto" w:fill="auto"/>
            <w:vAlign w:val="center"/>
          </w:tcPr>
          <w:p w14:paraId="25C2674C" w14:textId="77777777"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2E01A501" w14:textId="77777777" w:rsidR="00363465" w:rsidRDefault="00363465" w:rsidP="00240A96">
            <w:pPr>
              <w:rPr>
                <w:rFonts w:hAnsi="ＭＳ ゴシック"/>
                <w:sz w:val="22"/>
                <w:szCs w:val="22"/>
              </w:rPr>
            </w:pPr>
          </w:p>
          <w:p w14:paraId="1023DB67" w14:textId="1B67F0FF" w:rsidR="00363465" w:rsidRDefault="00F5268A" w:rsidP="00240A96">
            <w:pPr>
              <w:rPr>
                <w:rFonts w:hAnsi="ＭＳ ゴシック"/>
              </w:rPr>
            </w:pPr>
            <w:r w:rsidRPr="00F5268A">
              <w:rPr>
                <w:rFonts w:hAnsi="ＭＳ ゴシック" w:hint="eastAsia"/>
                <w:sz w:val="22"/>
                <w:szCs w:val="22"/>
              </w:rPr>
              <w:t>令和７年度伊勢茶ブランド展開戦略構築業務委託</w:t>
            </w:r>
          </w:p>
          <w:p w14:paraId="4AA4AF32" w14:textId="77777777" w:rsidR="00363465" w:rsidRPr="00363465" w:rsidRDefault="00363465" w:rsidP="00240A96">
            <w:pPr>
              <w:rPr>
                <w:rFonts w:hAnsi="ＭＳ ゴシック"/>
              </w:rPr>
            </w:pPr>
          </w:p>
        </w:tc>
      </w:tr>
    </w:tbl>
    <w:p w14:paraId="396E669D" w14:textId="77777777" w:rsidR="00240A96" w:rsidRPr="00D20C44" w:rsidRDefault="00240A96" w:rsidP="00DA3027"/>
    <w:p w14:paraId="5B6355C6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14:paraId="0CDE6460" w14:textId="77777777"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B539D" w:rsidRPr="00D20C44">
        <w:rPr>
          <w:rFonts w:hint="eastAsia"/>
        </w:rPr>
        <w:t>元号</w:t>
      </w:r>
      <w:r w:rsidRPr="00D20C44">
        <w:rPr>
          <w:rFonts w:hint="eastAsia"/>
        </w:rPr>
        <w:t xml:space="preserve">　　年　　月　　日</w:t>
      </w:r>
    </w:p>
    <w:p w14:paraId="4ABD6960" w14:textId="77777777" w:rsidR="004B7042" w:rsidRPr="00D20C44" w:rsidRDefault="004B7042" w:rsidP="00DA3027"/>
    <w:p w14:paraId="5F80720C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14:paraId="5DA41EF5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7C448CB8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6CD76860" w14:textId="77777777"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14:paraId="1ECC1CB2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177588D9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130F9872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5857F5F3" w14:textId="77777777" w:rsidR="006642E8" w:rsidRPr="00D20C44" w:rsidRDefault="006642E8" w:rsidP="00DA3027">
      <w:pPr>
        <w:rPr>
          <w:sz w:val="18"/>
          <w:szCs w:val="18"/>
        </w:rPr>
      </w:pPr>
    </w:p>
    <w:p w14:paraId="41834F62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14:paraId="65892FDA" w14:textId="77777777"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14:paraId="5AFDA273" w14:textId="77777777" w:rsidR="00240A96" w:rsidRPr="00D20C44" w:rsidRDefault="00240A96" w:rsidP="00DA3027"/>
    <w:p w14:paraId="4F4DF0F7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14:paraId="7C220FBD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41C2C7F6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687DFD69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14:paraId="446F8534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14:paraId="0555F07D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4CF7A1A8" w14:textId="77777777"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5301975A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7F18320E" w14:textId="77777777"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14:paraId="5E454589" w14:textId="77777777"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14:paraId="22897BC0" w14:textId="77777777"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14:paraId="0F5D4C92" w14:textId="77777777"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14:paraId="094F2C06" w14:textId="77777777"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14:paraId="3D589163" w14:textId="77777777" w:rsidR="00240A96" w:rsidRPr="006642E8" w:rsidRDefault="00240A96" w:rsidP="00DA3027"/>
    <w:p w14:paraId="09CE4714" w14:textId="77777777"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CB92" w14:textId="77777777" w:rsidR="00E67F79" w:rsidRDefault="00E67F79" w:rsidP="000F0B7B">
      <w:r>
        <w:separator/>
      </w:r>
    </w:p>
  </w:endnote>
  <w:endnote w:type="continuationSeparator" w:id="0">
    <w:p w14:paraId="5382A09C" w14:textId="77777777" w:rsidR="00E67F79" w:rsidRDefault="00E67F7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8C53" w14:textId="77777777" w:rsidR="00E67F79" w:rsidRDefault="00E67F79" w:rsidP="000F0B7B">
      <w:r>
        <w:separator/>
      </w:r>
    </w:p>
  </w:footnote>
  <w:footnote w:type="continuationSeparator" w:id="0">
    <w:p w14:paraId="77B0FBDE" w14:textId="77777777" w:rsidR="00E67F79" w:rsidRDefault="00E67F79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751806707">
    <w:abstractNumId w:val="5"/>
  </w:num>
  <w:num w:numId="2" w16cid:durableId="1192105626">
    <w:abstractNumId w:val="6"/>
  </w:num>
  <w:num w:numId="3" w16cid:durableId="943730438">
    <w:abstractNumId w:val="10"/>
  </w:num>
  <w:num w:numId="4" w16cid:durableId="1665015805">
    <w:abstractNumId w:val="4"/>
  </w:num>
  <w:num w:numId="5" w16cid:durableId="886793937">
    <w:abstractNumId w:val="7"/>
  </w:num>
  <w:num w:numId="6" w16cid:durableId="1503623848">
    <w:abstractNumId w:val="9"/>
  </w:num>
  <w:num w:numId="7" w16cid:durableId="1383871603">
    <w:abstractNumId w:val="3"/>
  </w:num>
  <w:num w:numId="8" w16cid:durableId="1930850579">
    <w:abstractNumId w:val="0"/>
  </w:num>
  <w:num w:numId="9" w16cid:durableId="1401832154">
    <w:abstractNumId w:val="13"/>
  </w:num>
  <w:num w:numId="10" w16cid:durableId="1794861871">
    <w:abstractNumId w:val="12"/>
  </w:num>
  <w:num w:numId="11" w16cid:durableId="789205644">
    <w:abstractNumId w:val="2"/>
  </w:num>
  <w:num w:numId="12" w16cid:durableId="1493450008">
    <w:abstractNumId w:val="1"/>
  </w:num>
  <w:num w:numId="13" w16cid:durableId="1976527291">
    <w:abstractNumId w:val="8"/>
  </w:num>
  <w:num w:numId="14" w16cid:durableId="681666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3465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1575"/>
    <w:rsid w:val="00662B96"/>
    <w:rsid w:val="006642E8"/>
    <w:rsid w:val="00671506"/>
    <w:rsid w:val="00672167"/>
    <w:rsid w:val="00676576"/>
    <w:rsid w:val="00676AF3"/>
    <w:rsid w:val="006806A5"/>
    <w:rsid w:val="006833CB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5A2F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69F8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201A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A7EF4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2366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39AB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120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AF7516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1355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0BBF"/>
    <w:rsid w:val="00BD15BC"/>
    <w:rsid w:val="00BE5B1F"/>
    <w:rsid w:val="00BE77DA"/>
    <w:rsid w:val="00BE78BD"/>
    <w:rsid w:val="00BF1FB2"/>
    <w:rsid w:val="00C00959"/>
    <w:rsid w:val="00C064F5"/>
    <w:rsid w:val="00C1599D"/>
    <w:rsid w:val="00C17D6A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56CE4"/>
    <w:rsid w:val="00E645C8"/>
    <w:rsid w:val="00E6541F"/>
    <w:rsid w:val="00E67663"/>
    <w:rsid w:val="00E67F79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5268A"/>
    <w:rsid w:val="00F618B4"/>
    <w:rsid w:val="00F62242"/>
    <w:rsid w:val="00F70579"/>
    <w:rsid w:val="00F766F8"/>
    <w:rsid w:val="00F8550E"/>
    <w:rsid w:val="00F91D71"/>
    <w:rsid w:val="00F91EF7"/>
    <w:rsid w:val="00F92918"/>
    <w:rsid w:val="00F970A5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4494E6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B726-A6BC-4AFC-B74E-45AFB578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